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DEE" w:rsidRDefault="005F4DEE" w:rsidP="005F4DEE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5F4DEE" w:rsidRDefault="005F4DEE" w:rsidP="005F4DEE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tbl>
      <w:tblPr>
        <w:tblW w:w="0" w:type="auto"/>
        <w:tblLook w:val="01E0"/>
      </w:tblPr>
      <w:tblGrid>
        <w:gridCol w:w="757"/>
        <w:gridCol w:w="2986"/>
        <w:gridCol w:w="4725"/>
        <w:gridCol w:w="775"/>
      </w:tblGrid>
      <w:tr w:rsidR="005F4DEE" w:rsidTr="006F64FE">
        <w:tc>
          <w:tcPr>
            <w:tcW w:w="1285" w:type="dxa"/>
            <w:vMerge w:val="restart"/>
          </w:tcPr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  <w:p w:rsidR="005F4DEE" w:rsidRDefault="005F4DEE" w:rsidP="006F64FE"/>
        </w:tc>
        <w:tc>
          <w:tcPr>
            <w:tcW w:w="3173" w:type="dxa"/>
            <w:vMerge w:val="restart"/>
          </w:tcPr>
          <w:p w:rsidR="005F4DEE" w:rsidRDefault="005F4DEE" w:rsidP="006F64FE"/>
          <w:p w:rsidR="005F4DEE" w:rsidRDefault="005F4DEE" w:rsidP="006F64FE">
            <w:r>
              <w:rPr>
                <w:rFonts w:eastAsia="SimSun"/>
                <w:noProof/>
                <w:lang w:eastAsia="af-ZA"/>
              </w:rPr>
              <w:drawing>
                <wp:inline distT="0" distB="0" distL="0" distR="0">
                  <wp:extent cx="1610360" cy="1569720"/>
                  <wp:effectExtent l="19050" t="0" r="889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15697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4DEE" w:rsidRDefault="005F4DEE" w:rsidP="006F64FE"/>
        </w:tc>
        <w:tc>
          <w:tcPr>
            <w:tcW w:w="3931" w:type="dxa"/>
          </w:tcPr>
          <w:p w:rsidR="005F4DEE" w:rsidRPr="00633146" w:rsidRDefault="005F4DEE" w:rsidP="006F64FE">
            <w:pPr>
              <w:rPr>
                <w:rFonts w:eastAsia="SimSun"/>
              </w:rPr>
            </w:pPr>
          </w:p>
        </w:tc>
        <w:tc>
          <w:tcPr>
            <w:tcW w:w="1321" w:type="dxa"/>
          </w:tcPr>
          <w:p w:rsidR="005F4DEE" w:rsidRDefault="005F4DEE" w:rsidP="006F64FE"/>
        </w:tc>
      </w:tr>
      <w:tr w:rsidR="005F4DEE" w:rsidTr="006F64FE">
        <w:tc>
          <w:tcPr>
            <w:tcW w:w="1285" w:type="dxa"/>
            <w:vMerge/>
          </w:tcPr>
          <w:p w:rsidR="005F4DEE" w:rsidRDefault="005F4DEE" w:rsidP="006F64FE"/>
        </w:tc>
        <w:tc>
          <w:tcPr>
            <w:tcW w:w="3173" w:type="dxa"/>
            <w:vMerge/>
          </w:tcPr>
          <w:p w:rsidR="005F4DEE" w:rsidRDefault="005F4DEE" w:rsidP="006F64FE"/>
        </w:tc>
        <w:tc>
          <w:tcPr>
            <w:tcW w:w="3931" w:type="dxa"/>
          </w:tcPr>
          <w:p w:rsidR="005F4DEE" w:rsidRPr="00633146" w:rsidRDefault="005F4DEE" w:rsidP="006F64FE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</w:rPr>
            </w:pPr>
          </w:p>
          <w:p w:rsidR="005F4DEE" w:rsidRPr="00633146" w:rsidRDefault="005F4DEE" w:rsidP="006F64FE">
            <w:pPr>
              <w:rPr>
                <w:rFonts w:eastAsia="SimSun" w:cs="Arial"/>
                <w:b/>
                <w:bCs/>
                <w:spacing w:val="26"/>
                <w:sz w:val="48"/>
                <w:szCs w:val="48"/>
                <w:u w:val="single"/>
              </w:rPr>
            </w:pPr>
            <w:r w:rsidRPr="00633146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</w:rPr>
              <w:t>Education_______</w:t>
            </w:r>
          </w:p>
        </w:tc>
        <w:tc>
          <w:tcPr>
            <w:tcW w:w="1321" w:type="dxa"/>
          </w:tcPr>
          <w:p w:rsidR="005F4DEE" w:rsidRDefault="005F4DEE" w:rsidP="006F64FE"/>
        </w:tc>
      </w:tr>
      <w:tr w:rsidR="005F4DEE" w:rsidTr="006F64FE">
        <w:tc>
          <w:tcPr>
            <w:tcW w:w="1285" w:type="dxa"/>
            <w:vMerge/>
          </w:tcPr>
          <w:p w:rsidR="005F4DEE" w:rsidRDefault="005F4DEE" w:rsidP="006F64FE"/>
        </w:tc>
        <w:tc>
          <w:tcPr>
            <w:tcW w:w="3173" w:type="dxa"/>
            <w:vMerge/>
          </w:tcPr>
          <w:p w:rsidR="005F4DEE" w:rsidRDefault="005F4DEE" w:rsidP="006F64FE"/>
        </w:tc>
        <w:tc>
          <w:tcPr>
            <w:tcW w:w="3931" w:type="dxa"/>
          </w:tcPr>
          <w:p w:rsidR="005F4DEE" w:rsidRPr="00633146" w:rsidRDefault="005F4DEE" w:rsidP="006F64FE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633146">
              <w:rPr>
                <w:rFonts w:eastAsia="SimSun"/>
                <w:bCs/>
                <w:sz w:val="28"/>
                <w:szCs w:val="28"/>
              </w:rPr>
              <w:t>Lefapha Thuto</w:t>
            </w:r>
          </w:p>
        </w:tc>
        <w:tc>
          <w:tcPr>
            <w:tcW w:w="1321" w:type="dxa"/>
          </w:tcPr>
          <w:p w:rsidR="005F4DEE" w:rsidRDefault="005F4DEE" w:rsidP="006F64FE"/>
        </w:tc>
      </w:tr>
      <w:tr w:rsidR="005F4DEE" w:rsidTr="006F64FE">
        <w:tc>
          <w:tcPr>
            <w:tcW w:w="1285" w:type="dxa"/>
            <w:vMerge/>
          </w:tcPr>
          <w:p w:rsidR="005F4DEE" w:rsidRDefault="005F4DEE" w:rsidP="006F64FE"/>
        </w:tc>
        <w:tc>
          <w:tcPr>
            <w:tcW w:w="3173" w:type="dxa"/>
            <w:vMerge/>
          </w:tcPr>
          <w:p w:rsidR="005F4DEE" w:rsidRDefault="005F4DEE" w:rsidP="006F64FE"/>
        </w:tc>
        <w:tc>
          <w:tcPr>
            <w:tcW w:w="3931" w:type="dxa"/>
          </w:tcPr>
          <w:p w:rsidR="005F4DEE" w:rsidRPr="00633146" w:rsidRDefault="005F4DEE" w:rsidP="006F64FE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633146">
              <w:rPr>
                <w:rFonts w:eastAsia="SimSun"/>
                <w:bCs/>
                <w:sz w:val="28"/>
                <w:szCs w:val="28"/>
              </w:rPr>
              <w:t>Onderwysdepartement</w:t>
            </w:r>
          </w:p>
        </w:tc>
        <w:tc>
          <w:tcPr>
            <w:tcW w:w="1321" w:type="dxa"/>
          </w:tcPr>
          <w:p w:rsidR="005F4DEE" w:rsidRDefault="005F4DEE" w:rsidP="006F64FE"/>
        </w:tc>
      </w:tr>
      <w:tr w:rsidR="005F4DEE" w:rsidTr="006F64FE">
        <w:tc>
          <w:tcPr>
            <w:tcW w:w="1285" w:type="dxa"/>
            <w:vMerge/>
          </w:tcPr>
          <w:p w:rsidR="005F4DEE" w:rsidRDefault="005F4DEE" w:rsidP="006F64FE"/>
        </w:tc>
        <w:tc>
          <w:tcPr>
            <w:tcW w:w="3173" w:type="dxa"/>
            <w:vMerge/>
          </w:tcPr>
          <w:p w:rsidR="005F4DEE" w:rsidRDefault="005F4DEE" w:rsidP="006F64FE"/>
        </w:tc>
        <w:tc>
          <w:tcPr>
            <w:tcW w:w="3931" w:type="dxa"/>
          </w:tcPr>
          <w:p w:rsidR="005F4DEE" w:rsidRPr="00633146" w:rsidRDefault="005F4DEE" w:rsidP="006F64FE">
            <w:pPr>
              <w:rPr>
                <w:rFonts w:eastAsia="SimSun"/>
                <w:bCs/>
                <w:sz w:val="28"/>
                <w:szCs w:val="28"/>
              </w:rPr>
            </w:pPr>
            <w:r w:rsidRPr="00633146">
              <w:rPr>
                <w:rFonts w:eastAsia="SimSun"/>
                <w:bCs/>
                <w:sz w:val="28"/>
                <w:szCs w:val="28"/>
              </w:rPr>
              <w:t>Departement van Onderwys</w:t>
            </w:r>
          </w:p>
        </w:tc>
        <w:tc>
          <w:tcPr>
            <w:tcW w:w="1321" w:type="dxa"/>
          </w:tcPr>
          <w:p w:rsidR="005F4DEE" w:rsidRDefault="005F4DEE" w:rsidP="006F64FE"/>
        </w:tc>
      </w:tr>
      <w:tr w:rsidR="005F4DEE" w:rsidTr="006F64FE">
        <w:tc>
          <w:tcPr>
            <w:tcW w:w="1285" w:type="dxa"/>
            <w:vMerge/>
          </w:tcPr>
          <w:p w:rsidR="005F4DEE" w:rsidRDefault="005F4DEE" w:rsidP="006F64FE"/>
        </w:tc>
        <w:tc>
          <w:tcPr>
            <w:tcW w:w="3173" w:type="dxa"/>
            <w:vMerge/>
          </w:tcPr>
          <w:p w:rsidR="005F4DEE" w:rsidRDefault="005F4DEE" w:rsidP="006F64FE"/>
        </w:tc>
        <w:tc>
          <w:tcPr>
            <w:tcW w:w="3931" w:type="dxa"/>
          </w:tcPr>
          <w:p w:rsidR="005F4DEE" w:rsidRPr="00633146" w:rsidRDefault="005F4DEE" w:rsidP="006F64FE">
            <w:pPr>
              <w:rPr>
                <w:rFonts w:eastAsia="SimSun"/>
                <w:bCs/>
                <w:sz w:val="28"/>
                <w:szCs w:val="28"/>
              </w:rPr>
            </w:pPr>
            <w:r w:rsidRPr="00633146">
              <w:rPr>
                <w:rFonts w:eastAsia="SimSun"/>
                <w:b/>
                <w:bCs/>
                <w:sz w:val="36"/>
                <w:szCs w:val="36"/>
              </w:rPr>
              <w:t>NOORDWES PROVINSIE</w:t>
            </w:r>
          </w:p>
        </w:tc>
        <w:tc>
          <w:tcPr>
            <w:tcW w:w="1321" w:type="dxa"/>
          </w:tcPr>
          <w:p w:rsidR="005F4DEE" w:rsidRDefault="005F4DEE" w:rsidP="006F64FE"/>
        </w:tc>
      </w:tr>
      <w:tr w:rsidR="005F4DEE" w:rsidTr="006F64FE">
        <w:trPr>
          <w:trHeight w:val="359"/>
        </w:trPr>
        <w:tc>
          <w:tcPr>
            <w:tcW w:w="1285" w:type="dxa"/>
            <w:vMerge/>
          </w:tcPr>
          <w:p w:rsidR="005F4DEE" w:rsidRDefault="005F4DEE" w:rsidP="006F64FE"/>
        </w:tc>
        <w:tc>
          <w:tcPr>
            <w:tcW w:w="3173" w:type="dxa"/>
            <w:vMerge/>
          </w:tcPr>
          <w:p w:rsidR="005F4DEE" w:rsidRDefault="005F4DEE" w:rsidP="006F64FE"/>
        </w:tc>
        <w:tc>
          <w:tcPr>
            <w:tcW w:w="3931" w:type="dxa"/>
          </w:tcPr>
          <w:p w:rsidR="005F4DEE" w:rsidRDefault="005F4DEE" w:rsidP="006F64FE"/>
        </w:tc>
        <w:tc>
          <w:tcPr>
            <w:tcW w:w="1321" w:type="dxa"/>
          </w:tcPr>
          <w:p w:rsidR="005F4DEE" w:rsidRDefault="005F4DEE" w:rsidP="006F64FE"/>
        </w:tc>
      </w:tr>
    </w:tbl>
    <w:p w:rsidR="005F4DEE" w:rsidRDefault="005F4DEE" w:rsidP="005F4DEE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5F4DEE" w:rsidRDefault="005F4DEE" w:rsidP="005F4DEE">
      <w:pPr>
        <w:pStyle w:val="Header"/>
        <w:tabs>
          <w:tab w:val="clear" w:pos="4153"/>
          <w:tab w:val="clear" w:pos="8306"/>
        </w:tabs>
        <w:spacing w:line="360" w:lineRule="auto"/>
        <w:rPr>
          <w:rFonts w:cs="Times New Roman"/>
          <w:noProof/>
          <w:position w:val="-10"/>
          <w:lang w:val="en-US"/>
        </w:rPr>
      </w:pPr>
    </w:p>
    <w:p w:rsidR="005F4DEE" w:rsidRDefault="00830990" w:rsidP="005F4DEE">
      <w:pPr>
        <w:spacing w:line="360" w:lineRule="auto"/>
        <w:rPr>
          <w:lang w:val="en-US"/>
        </w:rPr>
      </w:pPr>
      <w:r w:rsidRPr="00830990">
        <w:rPr>
          <w:noProof/>
          <w:position w:val="-10"/>
          <w:lang w:val="en-US"/>
        </w:rPr>
        <w:pict>
          <v:roundrect id="_x0000_s1027" style="position:absolute;margin-left:96pt;margin-top:5.95pt;width:293.55pt;height:30.5pt;z-index:251661312" arcsize="10923f" fillcolor="black" strokecolor="navy" strokeweight="2.25pt">
            <v:textbox style="mso-next-textbox:#_x0000_s1027">
              <w:txbxContent>
                <w:p w:rsidR="005F4DEE" w:rsidRDefault="005F4DEE" w:rsidP="005F4DEE">
                  <w:pPr>
                    <w:pStyle w:val="Heading1"/>
                    <w:spacing w:line="240" w:lineRule="auto"/>
                    <w:rPr>
                      <w:color w:val="FFFFFF"/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SERTIFIKAAT</w:t>
                  </w:r>
                </w:p>
              </w:txbxContent>
            </v:textbox>
          </v:roundrect>
        </w:pict>
      </w:r>
    </w:p>
    <w:p w:rsidR="005F4DEE" w:rsidRDefault="005F4DEE" w:rsidP="005F4DEE">
      <w:pPr>
        <w:spacing w:line="360" w:lineRule="auto"/>
        <w:rPr>
          <w:lang w:val="en-US"/>
        </w:rPr>
      </w:pPr>
    </w:p>
    <w:p w:rsidR="005F4DEE" w:rsidRDefault="005F4DEE" w:rsidP="005F4DEE">
      <w:pPr>
        <w:spacing w:line="360" w:lineRule="auto"/>
        <w:rPr>
          <w:lang w:val="en-US"/>
        </w:rPr>
      </w:pPr>
    </w:p>
    <w:p w:rsidR="005F4DEE" w:rsidRDefault="005F4DEE" w:rsidP="005F4DEE">
      <w:pPr>
        <w:spacing w:line="360" w:lineRule="auto"/>
        <w:rPr>
          <w:lang w:val="en-US"/>
        </w:rPr>
      </w:pPr>
    </w:p>
    <w:p w:rsidR="005F4DEE" w:rsidRDefault="00830990" w:rsidP="005F4DEE">
      <w:pPr>
        <w:spacing w:line="360" w:lineRule="auto"/>
        <w:rPr>
          <w:lang w:val="en-US"/>
        </w:rPr>
      </w:pPr>
      <w:r>
        <w:rPr>
          <w:noProof/>
        </w:rPr>
        <w:pict>
          <v:roundrect id="_x0000_s1028" style="position:absolute;margin-left:179.4pt;margin-top:2.15pt;width:125.4pt;height:31.3pt;z-index:251662336" arcsize="10923f" fillcolor="#cfc" strokecolor="navy" strokeweight="2.25pt">
            <v:textbox style="mso-next-textbox:#_x0000_s1028">
              <w:txbxContent>
                <w:p w:rsidR="005F4DEE" w:rsidRDefault="005F4DEE" w:rsidP="005F4DEE">
                  <w:pPr>
                    <w:pStyle w:val="Heading1"/>
                    <w:rPr>
                      <w:sz w:val="32"/>
                    </w:rPr>
                  </w:pPr>
                  <w:r>
                    <w:rPr>
                      <w:sz w:val="32"/>
                    </w:rPr>
                    <w:t>GRAAD 12</w:t>
                  </w:r>
                </w:p>
              </w:txbxContent>
            </v:textbox>
          </v:roundrect>
        </w:pict>
      </w:r>
    </w:p>
    <w:p w:rsidR="005F4DEE" w:rsidRDefault="005F4DEE" w:rsidP="005F4DEE">
      <w:pPr>
        <w:spacing w:line="360" w:lineRule="auto"/>
        <w:rPr>
          <w:sz w:val="36"/>
        </w:rPr>
      </w:pPr>
    </w:p>
    <w:p w:rsidR="005F4DEE" w:rsidRDefault="00830990" w:rsidP="005F4DEE">
      <w:pPr>
        <w:spacing w:line="360" w:lineRule="auto"/>
        <w:rPr>
          <w:sz w:val="36"/>
        </w:rPr>
      </w:pPr>
      <w:r w:rsidRPr="00830990">
        <w:rPr>
          <w:noProof/>
          <w:lang w:val="en-US"/>
        </w:rPr>
        <w:pict>
          <v:roundrect id="_x0000_s1026" style="position:absolute;margin-left:36pt;margin-top:22.9pt;width:438.9pt;height:103.45pt;z-index:251660288" arcsize="10923f" fillcolor="#ff9" strokecolor="navy" strokeweight="4.5pt">
            <v:stroke dashstyle="1 1" linestyle="thinThick"/>
            <v:textbox style="mso-next-textbox:#_x0000_s1026">
              <w:txbxContent>
                <w:p w:rsidR="005F4DEE" w:rsidRDefault="00486641" w:rsidP="005F4DEE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REKENAARTOEPASSINGSTEGNOLOGIE V2</w:t>
                  </w:r>
                </w:p>
                <w:p w:rsidR="005F4DEE" w:rsidRDefault="005F4DEE" w:rsidP="005F4DEE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AUGUSTUS 2011</w:t>
                  </w:r>
                </w:p>
                <w:p w:rsidR="005F4DEE" w:rsidRDefault="005F4DEE" w:rsidP="005F4DEE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MEMORANDUM</w:t>
                  </w:r>
                </w:p>
                <w:p w:rsidR="005F4DEE" w:rsidRDefault="005F4DEE" w:rsidP="005F4DEE">
                  <w:pPr>
                    <w:pStyle w:val="Heading1"/>
                  </w:pPr>
                </w:p>
              </w:txbxContent>
            </v:textbox>
          </v:roundrect>
        </w:pict>
      </w:r>
    </w:p>
    <w:p w:rsidR="005F4DEE" w:rsidRDefault="005F4DEE" w:rsidP="005F4DEE">
      <w:pPr>
        <w:spacing w:line="360" w:lineRule="auto"/>
        <w:rPr>
          <w:rFonts w:eastAsia="Arial Unicode MS"/>
          <w:sz w:val="32"/>
        </w:rPr>
      </w:pPr>
    </w:p>
    <w:p w:rsidR="005F4DEE" w:rsidRDefault="005F4DEE" w:rsidP="005F4DEE">
      <w:pPr>
        <w:spacing w:line="360" w:lineRule="auto"/>
        <w:rPr>
          <w:lang w:val="en-US"/>
        </w:rPr>
      </w:pPr>
    </w:p>
    <w:p w:rsidR="005F4DEE" w:rsidRDefault="005F4DEE" w:rsidP="005F4DEE">
      <w:pPr>
        <w:spacing w:line="360" w:lineRule="auto"/>
        <w:rPr>
          <w:lang w:val="en-US"/>
        </w:rPr>
      </w:pPr>
    </w:p>
    <w:p w:rsidR="005F4DEE" w:rsidRDefault="005F4DEE" w:rsidP="005F4DEE">
      <w:pPr>
        <w:spacing w:line="360" w:lineRule="auto"/>
        <w:rPr>
          <w:lang w:val="en-US"/>
        </w:rPr>
      </w:pPr>
    </w:p>
    <w:p w:rsidR="005F4DEE" w:rsidRDefault="005F4DEE" w:rsidP="005F4DEE">
      <w:pPr>
        <w:rPr>
          <w:b/>
          <w:bCs/>
        </w:rPr>
      </w:pPr>
    </w:p>
    <w:p w:rsidR="005F4DEE" w:rsidRDefault="005F4DEE" w:rsidP="005F4DEE">
      <w:pPr>
        <w:rPr>
          <w:b/>
          <w:bCs/>
        </w:rPr>
      </w:pPr>
    </w:p>
    <w:p w:rsidR="005F4DEE" w:rsidRDefault="005F4DEE" w:rsidP="005F4DEE">
      <w:pPr>
        <w:outlineLvl w:val="0"/>
        <w:rPr>
          <w:b/>
          <w:bCs/>
        </w:rPr>
      </w:pPr>
    </w:p>
    <w:p w:rsidR="005F4DEE" w:rsidRDefault="005F4DEE" w:rsidP="005F4DEE">
      <w:pPr>
        <w:outlineLvl w:val="0"/>
        <w:rPr>
          <w:b/>
          <w:bCs/>
        </w:rPr>
      </w:pPr>
    </w:p>
    <w:p w:rsidR="005F4DEE" w:rsidRDefault="005F4DEE" w:rsidP="005F4DEE">
      <w:pPr>
        <w:outlineLvl w:val="0"/>
        <w:rPr>
          <w:b/>
          <w:bCs/>
        </w:rPr>
      </w:pPr>
    </w:p>
    <w:p w:rsidR="005F4DEE" w:rsidRDefault="005F4DEE" w:rsidP="005F4DEE">
      <w:pPr>
        <w:outlineLvl w:val="0"/>
        <w:rPr>
          <w:b/>
          <w:bCs/>
        </w:rPr>
      </w:pPr>
    </w:p>
    <w:p w:rsidR="005F4DEE" w:rsidRDefault="00486641" w:rsidP="005F4DEE">
      <w:pPr>
        <w:outlineLvl w:val="0"/>
        <w:rPr>
          <w:b/>
          <w:bCs/>
        </w:rPr>
      </w:pPr>
      <w:r>
        <w:rPr>
          <w:b/>
          <w:bCs/>
        </w:rPr>
        <w:t>PUNTE:  150</w:t>
      </w:r>
    </w:p>
    <w:p w:rsidR="00486641" w:rsidRDefault="00486641" w:rsidP="005F4DEE">
      <w:pPr>
        <w:outlineLvl w:val="0"/>
        <w:rPr>
          <w:rFonts w:eastAsia="Arial Unicode MS"/>
          <w:b/>
          <w:bCs/>
        </w:rPr>
      </w:pPr>
      <w:r>
        <w:rPr>
          <w:b/>
          <w:bCs/>
        </w:rPr>
        <w:t>TYD: 3 ure</w:t>
      </w:r>
    </w:p>
    <w:p w:rsidR="005F4DEE" w:rsidRDefault="005F4DEE" w:rsidP="005F4DEE">
      <w:pPr>
        <w:rPr>
          <w:b/>
          <w:bCs/>
          <w:lang w:val="en-US"/>
        </w:rPr>
      </w:pPr>
    </w:p>
    <w:p w:rsidR="005F4DEE" w:rsidRDefault="005F4DEE" w:rsidP="005F4DEE">
      <w:pPr>
        <w:rPr>
          <w:b/>
          <w:bCs/>
        </w:rPr>
      </w:pPr>
    </w:p>
    <w:p w:rsidR="005F4DEE" w:rsidRDefault="005F4DEE" w:rsidP="005F4DEE"/>
    <w:p w:rsidR="005F4DEE" w:rsidRDefault="005F4DEE" w:rsidP="005F4DEE"/>
    <w:p w:rsidR="005F4DEE" w:rsidRDefault="005F4DEE" w:rsidP="005F4DEE"/>
    <w:p w:rsidR="005F4DEE" w:rsidRPr="00431C6D" w:rsidRDefault="005F4DEE" w:rsidP="005F4DEE">
      <w:pPr>
        <w:tabs>
          <w:tab w:val="left" w:pos="3855"/>
        </w:tabs>
        <w:jc w:val="center"/>
        <w:rPr>
          <w:b/>
        </w:rPr>
      </w:pPr>
      <w:r>
        <w:rPr>
          <w:b/>
        </w:rPr>
        <w:t>Hierdie memorandum bestaan uit</w:t>
      </w:r>
      <w:r w:rsidRPr="00431C6D">
        <w:rPr>
          <w:b/>
        </w:rPr>
        <w:t xml:space="preserve"> </w:t>
      </w:r>
      <w:r w:rsidRPr="00035755">
        <w:rPr>
          <w:b/>
          <w:color w:val="000000" w:themeColor="text1"/>
        </w:rPr>
        <w:t>11</w:t>
      </w:r>
      <w:r w:rsidRPr="00254AD9">
        <w:rPr>
          <w:b/>
        </w:rPr>
        <w:t xml:space="preserve"> </w:t>
      </w:r>
      <w:r>
        <w:rPr>
          <w:b/>
        </w:rPr>
        <w:t>bladsye</w:t>
      </w:r>
      <w:r w:rsidRPr="00431C6D">
        <w:rPr>
          <w:b/>
        </w:rPr>
        <w:t>.</w:t>
      </w:r>
    </w:p>
    <w:p w:rsidR="00984D9D" w:rsidRDefault="00984D9D">
      <w:pPr>
        <w:sectPr w:rsidR="00984D9D" w:rsidSect="00984D9D">
          <w:pgSz w:w="11907" w:h="16840" w:code="9"/>
          <w:pgMar w:top="1418" w:right="1440" w:bottom="1418" w:left="1440" w:header="720" w:footer="72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486641" w:rsidRDefault="00486641"/>
    <w:p w:rsidR="00486641" w:rsidRPr="00486641" w:rsidRDefault="00486641" w:rsidP="00486641">
      <w:pPr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left="851" w:right="-93" w:hanging="851"/>
        <w:jc w:val="center"/>
        <w:rPr>
          <w:rFonts w:eastAsia="Times New Roman" w:cs="Arial"/>
          <w:b/>
          <w:snapToGrid w:val="0"/>
          <w:sz w:val="28"/>
          <w:szCs w:val="24"/>
        </w:rPr>
      </w:pPr>
      <w:r w:rsidRPr="00486641">
        <w:rPr>
          <w:rFonts w:eastAsia="Times New Roman" w:cs="Arial"/>
          <w:b/>
          <w:snapToGrid w:val="0"/>
          <w:sz w:val="28"/>
          <w:szCs w:val="24"/>
        </w:rPr>
        <w:t>REKENAARTOEPASSINGSTEGNOLOGIE</w:t>
      </w:r>
    </w:p>
    <w:p w:rsidR="00486641" w:rsidRPr="00486641" w:rsidRDefault="00486641" w:rsidP="00486641">
      <w:pPr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left="851" w:hanging="851"/>
        <w:jc w:val="center"/>
        <w:rPr>
          <w:rFonts w:eastAsia="Times New Roman" w:cs="Arial"/>
          <w:b/>
          <w:snapToGrid w:val="0"/>
          <w:szCs w:val="24"/>
        </w:rPr>
      </w:pPr>
    </w:p>
    <w:p w:rsidR="00486641" w:rsidRPr="00486641" w:rsidRDefault="00486641" w:rsidP="00486641">
      <w:pPr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left="851" w:hanging="851"/>
        <w:jc w:val="center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t>MEMORANDUM</w:t>
      </w:r>
    </w:p>
    <w:p w:rsidR="00486641" w:rsidRPr="00486641" w:rsidRDefault="00486641" w:rsidP="00486641">
      <w:pPr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left="851" w:hanging="851"/>
        <w:jc w:val="center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t>September 2011</w:t>
      </w:r>
    </w:p>
    <w:p w:rsidR="00486641" w:rsidRPr="00486641" w:rsidRDefault="00486641" w:rsidP="00486641">
      <w:pPr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left="851" w:hanging="851"/>
        <w:jc w:val="center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t>Vraestel 2</w:t>
      </w:r>
    </w:p>
    <w:p w:rsidR="00486641" w:rsidRPr="00486641" w:rsidRDefault="00486641" w:rsidP="00486641">
      <w:pPr>
        <w:keepNext/>
        <w:widowControl w:val="0"/>
        <w:tabs>
          <w:tab w:val="left" w:pos="9231"/>
          <w:tab w:val="left" w:pos="9955"/>
        </w:tabs>
        <w:suppressAutoHyphens/>
        <w:spacing w:before="100" w:beforeAutospacing="1" w:after="120"/>
        <w:ind w:left="851" w:hanging="851"/>
        <w:outlineLvl w:val="6"/>
        <w:rPr>
          <w:rFonts w:eastAsia="Times New Roman" w:cs="Arial"/>
          <w:i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68"/>
        <w:gridCol w:w="5495"/>
      </w:tblGrid>
      <w:tr w:rsidR="00486641" w:rsidRPr="00486641" w:rsidTr="00136BCD">
        <w:tc>
          <w:tcPr>
            <w:tcW w:w="3468" w:type="dxa"/>
            <w:shd w:val="clear" w:color="auto" w:fill="A6A6A6" w:themeFill="background1" w:themeFillShade="A6"/>
            <w:vAlign w:val="center"/>
          </w:tcPr>
          <w:p w:rsidR="00486641" w:rsidRPr="00486641" w:rsidRDefault="00486641" w:rsidP="00486641">
            <w:pPr>
              <w:widowControl w:val="0"/>
              <w:spacing w:before="120" w:after="120"/>
              <w:ind w:left="851" w:hanging="851"/>
              <w:rPr>
                <w:rFonts w:eastAsia="Times New Roman" w:cs="Arial"/>
                <w:b/>
                <w:snapToGrid w:val="0"/>
                <w:szCs w:val="24"/>
              </w:rPr>
            </w:pPr>
            <w:r w:rsidRPr="00486641">
              <w:rPr>
                <w:rFonts w:eastAsia="Times New Roman" w:cs="Arial"/>
                <w:b/>
                <w:snapToGrid w:val="0"/>
                <w:szCs w:val="24"/>
              </w:rPr>
              <w:t>VRAAG 1</w:t>
            </w:r>
          </w:p>
        </w:tc>
        <w:tc>
          <w:tcPr>
            <w:tcW w:w="3480" w:type="dxa"/>
            <w:shd w:val="clear" w:color="auto" w:fill="A6A6A6" w:themeFill="background1" w:themeFillShade="A6"/>
            <w:vAlign w:val="center"/>
          </w:tcPr>
          <w:p w:rsidR="00486641" w:rsidRPr="00486641" w:rsidRDefault="00486641" w:rsidP="00486641">
            <w:pPr>
              <w:widowControl w:val="0"/>
              <w:spacing w:before="120" w:after="120"/>
              <w:ind w:left="851" w:hanging="851"/>
              <w:rPr>
                <w:rFonts w:eastAsia="Times New Roman" w:cs="Arial"/>
                <w:b/>
                <w:snapToGrid w:val="0"/>
                <w:szCs w:val="24"/>
              </w:rPr>
            </w:pPr>
            <w:r w:rsidRPr="00486641">
              <w:rPr>
                <w:rFonts w:eastAsia="Times New Roman" w:cs="Arial"/>
                <w:b/>
                <w:snapToGrid w:val="0"/>
                <w:szCs w:val="24"/>
              </w:rPr>
              <w:t>VRAAG 2</w:t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1.1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2.1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E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1.2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2.2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M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1.3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2.3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G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1.4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2.4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K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1.5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2.5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B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1.6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2.6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="00984D9D">
              <w:rPr>
                <w:rFonts w:eastAsia="Times New Roman" w:cs="Arial"/>
                <w:snapToGrid w:val="0"/>
                <w:szCs w:val="24"/>
              </w:rPr>
              <w:t>N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1.7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2.7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D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1.8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2.8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J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1.9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6F427E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2.9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C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webkamera</w:t>
            </w:r>
          </w:p>
        </w:tc>
      </w:tr>
      <w:tr w:rsidR="00486641" w:rsidRPr="00486641" w:rsidTr="00136BCD">
        <w:tc>
          <w:tcPr>
            <w:tcW w:w="3468" w:type="dxa"/>
            <w:vAlign w:val="center"/>
          </w:tcPr>
          <w:p w:rsidR="00486641" w:rsidRPr="00486641" w:rsidRDefault="00486641" w:rsidP="00486641">
            <w:pPr>
              <w:widowControl w:val="0"/>
              <w:tabs>
                <w:tab w:val="left" w:pos="1134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1.10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486641" w:rsidRPr="00486641" w:rsidRDefault="00486641" w:rsidP="00984D9D">
            <w:pPr>
              <w:widowControl w:val="0"/>
              <w:tabs>
                <w:tab w:val="left" w:pos="1034"/>
                <w:tab w:val="left" w:pos="1632"/>
                <w:tab w:val="left" w:pos="5670"/>
              </w:tabs>
              <w:spacing w:before="120" w:after="120"/>
              <w:ind w:left="851" w:hanging="851"/>
              <w:rPr>
                <w:rFonts w:eastAsia="Times New Roman" w:cs="Arial"/>
                <w:snapToGrid w:val="0"/>
                <w:szCs w:val="24"/>
              </w:rPr>
            </w:pPr>
            <w:r w:rsidRPr="00486641">
              <w:rPr>
                <w:rFonts w:eastAsia="Times New Roman" w:cs="Arial"/>
                <w:snapToGrid w:val="0"/>
                <w:szCs w:val="24"/>
              </w:rPr>
              <w:t>2.10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  <w:t>I</w:t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  <w:r w:rsidRPr="00486641">
              <w:rPr>
                <w:rFonts w:eastAsia="Times New Roman" w:cs="Arial"/>
                <w:snapToGrid w:val="0"/>
                <w:szCs w:val="24"/>
              </w:rPr>
              <w:tab/>
            </w:r>
          </w:p>
        </w:tc>
      </w:tr>
    </w:tbl>
    <w:p w:rsidR="00486641" w:rsidRDefault="00486641" w:rsidP="00486641">
      <w:pPr>
        <w:widowControl w:val="0"/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>[10]</w:t>
      </w:r>
      <w:r w:rsidRPr="00486641">
        <w:rPr>
          <w:rFonts w:eastAsia="Times New Roman" w:cs="Arial"/>
          <w:b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ab/>
        <w:t>[10]</w:t>
      </w:r>
    </w:p>
    <w:p w:rsidR="00CF6C9C" w:rsidRDefault="00CF6C9C" w:rsidP="00486641">
      <w:pPr>
        <w:widowControl w:val="0"/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</w:p>
    <w:p w:rsidR="00CF6C9C" w:rsidRPr="00486641" w:rsidRDefault="00CF6C9C" w:rsidP="00CF6C9C">
      <w:pPr>
        <w:tabs>
          <w:tab w:val="right" w:pos="9027"/>
        </w:tabs>
        <w:ind w:right="-335"/>
        <w:rPr>
          <w:rFonts w:eastAsia="Times New Roman" w:cs="Arial"/>
          <w:b/>
          <w:snapToGrid w:val="0"/>
          <w:szCs w:val="24"/>
        </w:rPr>
      </w:pPr>
      <w:r>
        <w:rPr>
          <w:rFonts w:eastAsia="Times New Roman" w:cs="Arial"/>
          <w:b/>
          <w:snapToGrid w:val="0"/>
          <w:szCs w:val="24"/>
        </w:rPr>
        <w:tab/>
        <w:t>TOTAAL AFDELING A:  20</w:t>
      </w:r>
    </w:p>
    <w:p w:rsidR="00CF6C9C" w:rsidRPr="00486641" w:rsidRDefault="00CF6C9C" w:rsidP="00486641">
      <w:pPr>
        <w:widowControl w:val="0"/>
        <w:spacing w:before="100" w:beforeAutospacing="1" w:after="120"/>
        <w:ind w:left="851" w:hanging="851"/>
        <w:rPr>
          <w:rFonts w:eastAsia="Times New Roman" w:cs="Arial"/>
          <w:snapToGrid w:val="0"/>
          <w:szCs w:val="24"/>
        </w:rPr>
      </w:pPr>
    </w:p>
    <w:p w:rsidR="00486641" w:rsidRPr="00486641" w:rsidRDefault="00486641" w:rsidP="00486641">
      <w:pPr>
        <w:widowControl w:val="0"/>
        <w:tabs>
          <w:tab w:val="right" w:pos="9072"/>
        </w:tabs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br w:type="page"/>
      </w:r>
      <w:r w:rsidRPr="00486641">
        <w:rPr>
          <w:rFonts w:eastAsia="Times New Roman" w:cs="Arial"/>
          <w:b/>
          <w:snapToGrid w:val="0"/>
          <w:szCs w:val="24"/>
        </w:rPr>
        <w:lastRenderedPageBreak/>
        <w:t>VRAAG 3</w:t>
      </w:r>
    </w:p>
    <w:p w:rsidR="00486641" w:rsidRPr="00486641" w:rsidRDefault="00486641" w:rsidP="0048664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3.1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Aanvaar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enige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2 met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motivering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: </w:t>
      </w:r>
      <w:r w:rsidRPr="00486641">
        <w:rPr>
          <w:rFonts w:eastAsia="Times New Roman" w:cs="Arial"/>
          <w:snapToGrid w:val="0"/>
          <w:szCs w:val="22"/>
          <w:lang w:val="en-GB"/>
        </w:rPr>
        <w:sym w:font="Wingdings" w:char="F0FC"/>
      </w:r>
      <w:r w:rsidRPr="00486641">
        <w:rPr>
          <w:rFonts w:eastAsia="Times New Roman" w:cs="Arial"/>
          <w:snapToGrid w:val="0"/>
          <w:szCs w:val="22"/>
          <w:lang w:val="en-GB"/>
        </w:rPr>
        <w:sym w:font="Wingdings" w:char="F0FC"/>
      </w:r>
      <w:r w:rsidRPr="00486641">
        <w:rPr>
          <w:rFonts w:eastAsia="Times New Roman" w:cs="Arial"/>
          <w:snapToGrid w:val="0"/>
          <w:szCs w:val="22"/>
          <w:lang w:val="en-GB"/>
        </w:rPr>
        <w:t xml:space="preserve"> + </w:t>
      </w:r>
      <w:r w:rsidRPr="00486641">
        <w:rPr>
          <w:rFonts w:eastAsia="Times New Roman" w:cs="Arial"/>
          <w:snapToGrid w:val="0"/>
          <w:szCs w:val="22"/>
          <w:lang w:val="en-GB"/>
        </w:rPr>
        <w:sym w:font="Wingdings" w:char="F0FC"/>
      </w:r>
      <w:r w:rsidRPr="00486641">
        <w:rPr>
          <w:rFonts w:eastAsia="Times New Roman" w:cs="Arial"/>
          <w:snapToGrid w:val="0"/>
          <w:szCs w:val="22"/>
          <w:lang w:val="en-GB"/>
        </w:rPr>
        <w:sym w:font="Wingdings" w:char="F0FC"/>
      </w:r>
      <w:r w:rsidRPr="00486641">
        <w:rPr>
          <w:rFonts w:eastAsia="Times New Roman" w:cs="Arial"/>
          <w:snapToGrid w:val="0"/>
          <w:szCs w:val="22"/>
          <w:lang w:val="en-GB"/>
        </w:rPr>
        <w:br/>
        <w:t xml:space="preserve">RAM –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verhoogde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primêre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geheue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dus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verhoogde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verwerkingspoed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br/>
        <w:t xml:space="preserve">CPU –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vinniger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verwerkingspoed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br/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Moederbord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–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vinniger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moederbord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laat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vinniger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komponente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toe</w:t>
      </w:r>
      <w:r w:rsidRPr="00486641">
        <w:rPr>
          <w:rFonts w:eastAsia="Times New Roman" w:cs="Arial"/>
          <w:snapToGrid w:val="0"/>
          <w:szCs w:val="22"/>
          <w:lang w:val="en-GB"/>
        </w:rPr>
        <w:br/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Hardeskyf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–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verhoogde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stoorkapasiteit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laat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vinniger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r w:rsidRPr="00486641">
        <w:rPr>
          <w:rFonts w:eastAsia="Times New Roman" w:cs="Arial"/>
          <w:snapToGrid w:val="0"/>
          <w:szCs w:val="22"/>
          <w:lang w:val="en-GB"/>
        </w:rPr>
        <w:pgNum/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eer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</w:t>
      </w:r>
      <w:proofErr w:type="spellStart"/>
      <w:r w:rsidRPr="00486641">
        <w:rPr>
          <w:rFonts w:eastAsia="Times New Roman" w:cs="Arial"/>
          <w:snapToGrid w:val="0"/>
          <w:szCs w:val="22"/>
          <w:lang w:val="en-GB"/>
        </w:rPr>
        <w:t>oordrag</w:t>
      </w:r>
      <w:proofErr w:type="spellEnd"/>
      <w:r w:rsidRPr="00486641">
        <w:rPr>
          <w:rFonts w:eastAsia="Times New Roman" w:cs="Arial"/>
          <w:snapToGrid w:val="0"/>
          <w:szCs w:val="22"/>
          <w:lang w:val="en-GB"/>
        </w:rPr>
        <w:t xml:space="preserve"> toe</w:t>
      </w:r>
      <w:r w:rsidRPr="00486641">
        <w:rPr>
          <w:rFonts w:eastAsia="Times New Roman" w:cs="Arial"/>
          <w:snapToGrid w:val="0"/>
          <w:szCs w:val="22"/>
          <w:lang w:val="en-GB"/>
        </w:rPr>
        <w:tab/>
        <w:t>(4)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rede wat gegrond is op die draagbaarheid/mobiliteit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van ‘'n skootrekenaar, bv.</w:t>
      </w:r>
      <w:r w:rsidRPr="00486641">
        <w:rPr>
          <w:rFonts w:eastAsia="Times New Roman" w:cs="Arial"/>
          <w:snapToGrid w:val="0"/>
          <w:szCs w:val="24"/>
        </w:rPr>
        <w:br/>
        <w:t>onderwysers/leerders kan dit in klaskamers gebruik vir voorleggings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EEN van die volgende: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 xml:space="preserve"> </w:t>
      </w:r>
      <w:r w:rsidRPr="00486641">
        <w:rPr>
          <w:rFonts w:eastAsia="Times New Roman" w:cs="Arial"/>
          <w:snapToGrid w:val="0"/>
          <w:szCs w:val="24"/>
        </w:rPr>
        <w:br/>
        <w:t>Dit is baie duur</w:t>
      </w:r>
      <w:r w:rsidRPr="00486641">
        <w:rPr>
          <w:rFonts w:eastAsia="Times New Roman" w:cs="Arial"/>
          <w:snapToGrid w:val="0"/>
          <w:szCs w:val="24"/>
        </w:rPr>
        <w:br/>
        <w:t>Kan slegs deur kundiges gedoen word</w:t>
      </w:r>
      <w:r w:rsidRPr="00486641">
        <w:rPr>
          <w:rFonts w:eastAsia="Times New Roman" w:cs="Arial"/>
          <w:snapToGrid w:val="0"/>
          <w:szCs w:val="24"/>
        </w:rPr>
        <w:br/>
        <w:t>Moet gewoonlik weggestuur word (dit neem maw baie tyd)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Dit is ‘'n slot waarin jy 5 verskillende tipes SD kaarte/geheue kaarte kan in plaas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Die gebruiker kan direk toegang tot data verkry, sonder om bv die kamera aan die rekenaar te koppel.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webkamera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  mikrofoon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  VOIP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(3)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TWEE: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 xml:space="preserve">Spaar tyd </w:t>
      </w:r>
      <w:r w:rsidRPr="00486641">
        <w:rPr>
          <w:rFonts w:eastAsia="Times New Roman" w:cs="Arial"/>
          <w:snapToGrid w:val="0"/>
          <w:szCs w:val="24"/>
        </w:rPr>
        <w:br/>
        <w:t>Verhoog produktiwiteit</w:t>
      </w:r>
      <w:r w:rsidRPr="00486641">
        <w:rPr>
          <w:rFonts w:eastAsia="Times New Roman" w:cs="Arial"/>
          <w:snapToGrid w:val="0"/>
          <w:szCs w:val="24"/>
        </w:rPr>
        <w:br/>
        <w:t>Spaar geld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Compress die lêers,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Aanvaar ook antwoorde wat handelsname bevat, bv .zip die lêers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DRIE: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Verwyderbare stoormediums beskadig makliker</w:t>
      </w:r>
      <w:r w:rsidRPr="00486641">
        <w:rPr>
          <w:rFonts w:eastAsia="Times New Roman" w:cs="Arial"/>
          <w:snapToGrid w:val="0"/>
          <w:szCs w:val="24"/>
        </w:rPr>
        <w:br/>
        <w:t>Kan dit makliker verloor</w:t>
      </w:r>
      <w:r w:rsidRPr="00486641">
        <w:rPr>
          <w:rFonts w:eastAsia="Times New Roman" w:cs="Arial"/>
          <w:snapToGrid w:val="0"/>
          <w:szCs w:val="24"/>
        </w:rPr>
        <w:br/>
        <w:t>Dit word makliker gesteel</w:t>
      </w:r>
      <w:r w:rsidRPr="00486641">
        <w:rPr>
          <w:rFonts w:eastAsia="Times New Roman" w:cs="Arial"/>
          <w:snapToGrid w:val="0"/>
          <w:szCs w:val="24"/>
        </w:rPr>
        <w:br/>
        <w:t>Is meer onstabiele stoormediums</w:t>
      </w:r>
      <w:r w:rsidRPr="00486641">
        <w:rPr>
          <w:rFonts w:eastAsia="Times New Roman" w:cs="Arial"/>
          <w:snapToGrid w:val="0"/>
          <w:szCs w:val="24"/>
        </w:rPr>
        <w:br/>
        <w:t>Het minder stoorkapasiteit as hardeskywe (moet nie “kleiner” aanvaar nie)</w:t>
      </w:r>
      <w:r w:rsidRPr="00486641">
        <w:rPr>
          <w:rFonts w:eastAsia="Times New Roman" w:cs="Arial"/>
          <w:snapToGrid w:val="0"/>
          <w:szCs w:val="24"/>
        </w:rPr>
        <w:tab/>
        <w:t>(3)</w:t>
      </w:r>
    </w:p>
    <w:p w:rsidR="00486641" w:rsidRPr="00486641" w:rsidRDefault="00486641" w:rsidP="00486641">
      <w:pPr>
        <w:spacing w:before="100" w:beforeAutospacing="1" w:after="120"/>
        <w:ind w:left="851" w:hanging="851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lastRenderedPageBreak/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Hoe meer pixels die kamera het, hoe beter is die foto kwaliteit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Geheue kaarte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Die kwaliteit (of aantal pixcels of resolusie)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van ‘'n foto wat gedruk word moet baie hoër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wees as die van ‘'n foto wat slegs besigtig wil word.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OLE object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t>Inkspuitdrukker</w:t>
      </w:r>
      <w:r w:rsidRPr="00486641">
        <w:rPr>
          <w:rFonts w:eastAsia="Times New Roman" w:cs="Arial"/>
          <w:snapToGrid w:val="0"/>
          <w:szCs w:val="24"/>
        </w:rPr>
        <w:t xml:space="preserve"> – dokumente waarvan min kopieë gemaak moet word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b/>
          <w:snapToGrid w:val="0"/>
          <w:szCs w:val="24"/>
        </w:rPr>
        <w:t>Laserdrukker</w:t>
      </w:r>
      <w:r w:rsidRPr="00486641">
        <w:rPr>
          <w:rFonts w:eastAsia="Times New Roman" w:cs="Arial"/>
          <w:snapToGrid w:val="0"/>
          <w:szCs w:val="24"/>
        </w:rPr>
        <w:t xml:space="preserve"> – dokumente waarvan baie kopieë gemaak moet word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(Moet nie aanvaar as leerder verwys na grafika wat in kleur gedruk moet word nie)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Die drukkers is geinstalleer/gekoppel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op al die rekenaars in die netwerk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, baie rekenaars gebruik dus dieselfde drukkers.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t>Print queue</w:t>
      </w:r>
      <w:r w:rsidRPr="00486641">
        <w:rPr>
          <w:rFonts w:eastAsia="Times New Roman" w:cs="Arial"/>
          <w:snapToGrid w:val="0"/>
          <w:szCs w:val="24"/>
        </w:rPr>
        <w:t>:  Lys van drukwerk wat wag om afgehandel te word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b/>
          <w:snapToGrid w:val="0"/>
          <w:szCs w:val="24"/>
        </w:rPr>
        <w:t>Spooling</w:t>
      </w:r>
      <w:r w:rsidRPr="00486641">
        <w:rPr>
          <w:rFonts w:eastAsia="Times New Roman" w:cs="Arial"/>
          <w:snapToGrid w:val="0"/>
          <w:szCs w:val="24"/>
        </w:rPr>
        <w:t>:  Indien die drukker se geheue te vol is van al die drukwerk, word sommige drukwerk tydelik op die hardeskyf gestoor tot daar plek is daarvoor op die drukker.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EEN: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Blackberry Playbook</w:t>
      </w:r>
      <w:r w:rsidRPr="00486641">
        <w:rPr>
          <w:rFonts w:eastAsia="Times New Roman" w:cs="Arial"/>
          <w:snapToGrid w:val="0"/>
          <w:szCs w:val="24"/>
        </w:rPr>
        <w:br/>
        <w:t>Samsung Galaxy</w:t>
      </w:r>
      <w:r w:rsidRPr="00486641">
        <w:rPr>
          <w:rFonts w:eastAsia="Times New Roman" w:cs="Arial"/>
          <w:snapToGrid w:val="0"/>
          <w:szCs w:val="24"/>
        </w:rPr>
        <w:br/>
        <w:t>LG Optimus Pad</w:t>
      </w:r>
      <w:r w:rsidRPr="00486641">
        <w:rPr>
          <w:rFonts w:eastAsia="Times New Roman" w:cs="Arial"/>
          <w:snapToGrid w:val="0"/>
          <w:szCs w:val="24"/>
        </w:rPr>
        <w:br/>
        <w:t>HP Touchpad</w:t>
      </w:r>
      <w:r w:rsidRPr="00486641">
        <w:rPr>
          <w:rFonts w:eastAsia="Times New Roman" w:cs="Arial"/>
          <w:snapToGrid w:val="0"/>
          <w:szCs w:val="24"/>
        </w:rPr>
        <w:br/>
        <w:t>Motorola Zoom</w:t>
      </w:r>
      <w:r w:rsidRPr="00486641">
        <w:rPr>
          <w:rFonts w:eastAsia="Times New Roman" w:cs="Arial"/>
          <w:snapToGrid w:val="0"/>
          <w:szCs w:val="24"/>
        </w:rPr>
        <w:br/>
        <w:t>Asus EEE Slate</w:t>
      </w:r>
      <w:r w:rsidRPr="00486641">
        <w:rPr>
          <w:rFonts w:eastAsia="Times New Roman" w:cs="Arial"/>
          <w:snapToGrid w:val="0"/>
          <w:szCs w:val="24"/>
        </w:rPr>
        <w:br/>
        <w:t>HTC Flyer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Grootte</w:t>
      </w:r>
      <w:r w:rsidRPr="00486641">
        <w:rPr>
          <w:rFonts w:eastAsia="Times New Roman" w:cs="Arial"/>
          <w:snapToGrid w:val="0"/>
          <w:szCs w:val="24"/>
        </w:rPr>
        <w:br/>
        <w:t>gewig</w:t>
      </w:r>
      <w:r w:rsidRPr="00486641">
        <w:rPr>
          <w:rFonts w:eastAsia="Times New Roman" w:cs="Arial"/>
          <w:snapToGrid w:val="0"/>
          <w:szCs w:val="24"/>
        </w:rPr>
        <w:br/>
        <w:t>Touch screen is gebruikersvriendelik</w:t>
      </w:r>
      <w:r w:rsidRPr="00486641">
        <w:rPr>
          <w:rFonts w:eastAsia="Times New Roman" w:cs="Arial"/>
          <w:snapToGrid w:val="0"/>
          <w:szCs w:val="24"/>
        </w:rPr>
        <w:br/>
        <w:t>Verskeidenheid ‘apps’ wat beskikbaar is</w:t>
      </w:r>
      <w:r w:rsidRPr="00486641">
        <w:rPr>
          <w:rFonts w:eastAsia="Times New Roman" w:cs="Arial"/>
          <w:snapToGrid w:val="0"/>
          <w:szCs w:val="24"/>
        </w:rPr>
        <w:br/>
        <w:t>Is goedkoper</w:t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(Moet nie enige antwoord wat verwys na mobiliteit aanvaar nie)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826C85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Application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 Software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826C85" w:rsidRDefault="00826C85">
      <w:pPr>
        <w:rPr>
          <w:rFonts w:eastAsia="Times New Roman" w:cs="Arial"/>
          <w:snapToGrid w:val="0"/>
          <w:szCs w:val="24"/>
        </w:rPr>
      </w:pPr>
      <w:r>
        <w:rPr>
          <w:rFonts w:eastAsia="Times New Roman" w:cs="Arial"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lastRenderedPageBreak/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Inligting en Kommunikasie Tegnologie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 wat op die volgende neerkom, aanvaar ook voorbeelde: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Advertensie en bemarking</w:t>
      </w:r>
      <w:r w:rsidRPr="00486641">
        <w:rPr>
          <w:rFonts w:eastAsia="Times New Roman" w:cs="Arial"/>
          <w:snapToGrid w:val="0"/>
          <w:szCs w:val="24"/>
        </w:rPr>
        <w:br/>
        <w:t>Werk oor landsgrense</w:t>
      </w:r>
      <w:r w:rsidRPr="00486641">
        <w:rPr>
          <w:rFonts w:eastAsia="Times New Roman" w:cs="Arial"/>
          <w:snapToGrid w:val="0"/>
          <w:szCs w:val="24"/>
        </w:rPr>
        <w:br/>
        <w:t>Telependeling</w:t>
      </w:r>
      <w:r w:rsidRPr="00486641">
        <w:rPr>
          <w:rFonts w:eastAsia="Times New Roman" w:cs="Arial"/>
          <w:snapToGrid w:val="0"/>
          <w:szCs w:val="24"/>
        </w:rPr>
        <w:br/>
        <w:t>Meer werksgeleenthede</w:t>
      </w:r>
      <w:r w:rsidRPr="00486641">
        <w:rPr>
          <w:rFonts w:eastAsia="Times New Roman" w:cs="Arial"/>
          <w:snapToGrid w:val="0"/>
          <w:szCs w:val="24"/>
        </w:rPr>
        <w:br/>
        <w:t>Nuwe vaardighede</w:t>
      </w:r>
      <w:r w:rsidRPr="00486641">
        <w:rPr>
          <w:rFonts w:eastAsia="Times New Roman" w:cs="Arial"/>
          <w:snapToGrid w:val="0"/>
          <w:szCs w:val="24"/>
        </w:rPr>
        <w:br/>
        <w:t>E-handel</w:t>
      </w:r>
      <w:r w:rsidRPr="00486641">
        <w:rPr>
          <w:rFonts w:eastAsia="Times New Roman" w:cs="Arial"/>
          <w:snapToGrid w:val="0"/>
          <w:szCs w:val="24"/>
        </w:rPr>
        <w:br/>
        <w:t>Tipes beroepe verander</w:t>
      </w:r>
      <w:r w:rsidRPr="00486641">
        <w:rPr>
          <w:rFonts w:eastAsia="Times New Roman" w:cs="Arial"/>
          <w:snapToGrid w:val="0"/>
          <w:szCs w:val="24"/>
        </w:rPr>
        <w:br/>
        <w:t>Produktiwiteit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6F427E" w:rsidRDefault="00486641" w:rsidP="00486641">
      <w:pPr>
        <w:widowControl w:val="0"/>
        <w:numPr>
          <w:ilvl w:val="2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 wat op die volgende neerkom, aanvaar ook voorbeelde: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Gebruik meer papier</w:t>
      </w:r>
      <w:r w:rsidRPr="00486641">
        <w:rPr>
          <w:rFonts w:eastAsia="Times New Roman" w:cs="Arial"/>
          <w:snapToGrid w:val="0"/>
          <w:szCs w:val="24"/>
        </w:rPr>
        <w:br/>
        <w:t>Gebruik meer elektrisiteit</w:t>
      </w:r>
      <w:r w:rsidRPr="00486641">
        <w:rPr>
          <w:rFonts w:eastAsia="Times New Roman" w:cs="Arial"/>
          <w:snapToGrid w:val="0"/>
          <w:szCs w:val="24"/>
        </w:rPr>
        <w:br/>
        <w:t>Gesondheidskwessies</w:t>
      </w:r>
      <w:r w:rsidRPr="00486641">
        <w:rPr>
          <w:rFonts w:eastAsia="Times New Roman" w:cs="Arial"/>
          <w:snapToGrid w:val="0"/>
          <w:szCs w:val="24"/>
        </w:rPr>
        <w:br/>
        <w:t>Akkuraatheid van inligting (GIGO beginsel)</w:t>
      </w:r>
      <w:r w:rsidRPr="00486641">
        <w:rPr>
          <w:rFonts w:eastAsia="Times New Roman" w:cs="Arial"/>
          <w:snapToGrid w:val="0"/>
          <w:szCs w:val="24"/>
        </w:rPr>
        <w:br/>
        <w:t>Vertroulikheid van inligting</w:t>
      </w:r>
      <w:r w:rsidRPr="00486641">
        <w:rPr>
          <w:rFonts w:eastAsia="Times New Roman" w:cs="Arial"/>
          <w:snapToGrid w:val="0"/>
          <w:szCs w:val="24"/>
        </w:rPr>
        <w:br/>
        <w:t>Koste van nuwe tegnologie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6F427E">
      <w:pPr>
        <w:widowControl w:val="0"/>
        <w:tabs>
          <w:tab w:val="right" w:pos="9072"/>
        </w:tabs>
        <w:spacing w:before="100" w:beforeAutospacing="1" w:after="240"/>
        <w:ind w:left="72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ab/>
      </w:r>
      <w:r w:rsidR="006F427E">
        <w:rPr>
          <w:rFonts w:eastAsia="Times New Roman" w:cs="Arial"/>
          <w:b/>
          <w:snapToGrid w:val="0"/>
          <w:szCs w:val="24"/>
        </w:rPr>
        <w:t>[39</w:t>
      </w:r>
      <w:r w:rsidRPr="00486641">
        <w:rPr>
          <w:rFonts w:eastAsia="Times New Roman" w:cs="Arial"/>
          <w:b/>
          <w:snapToGrid w:val="0"/>
          <w:szCs w:val="24"/>
        </w:rPr>
        <w:t>]</w:t>
      </w:r>
    </w:p>
    <w:p w:rsidR="00486641" w:rsidRPr="00486641" w:rsidRDefault="00486641" w:rsidP="00486641">
      <w:pPr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0"/>
          <w:numId w:val="1"/>
        </w:numPr>
        <w:tabs>
          <w:tab w:val="right" w:pos="9072"/>
        </w:tabs>
        <w:spacing w:before="100" w:beforeAutospacing="1" w:after="24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lastRenderedPageBreak/>
        <w:t>VRAAG  4</w:t>
      </w:r>
    </w:p>
    <w:p w:rsidR="00486641" w:rsidRPr="00486641" w:rsidRDefault="00486641" w:rsidP="00486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4.1</w:t>
      </w:r>
      <w:r w:rsidRPr="00486641">
        <w:rPr>
          <w:rFonts w:eastAsia="Times New Roman" w:cs="Arial"/>
          <w:snapToGrid w:val="0"/>
          <w:szCs w:val="24"/>
        </w:rPr>
        <w:tab/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2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Portable document format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 xml:space="preserve">(1) </w:t>
      </w:r>
    </w:p>
    <w:p w:rsidR="00486641" w:rsidRPr="00486641" w:rsidRDefault="00486641" w:rsidP="00486641">
      <w:pPr>
        <w:widowControl w:val="0"/>
        <w:numPr>
          <w:ilvl w:val="2"/>
          <w:numId w:val="2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TWEE: 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</w:r>
    </w:p>
    <w:p w:rsidR="00486641" w:rsidRPr="00486641" w:rsidRDefault="00486641" w:rsidP="00486641">
      <w:pPr>
        <w:widowControl w:val="0"/>
        <w:numPr>
          <w:ilvl w:val="0"/>
          <w:numId w:val="3"/>
        </w:numPr>
        <w:tabs>
          <w:tab w:val="right" w:pos="9072"/>
        </w:tabs>
        <w:spacing w:before="100" w:beforeAutospacing="1" w:after="240"/>
        <w:ind w:left="1417" w:hanging="425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.pdf formaat is onafhanklik van die toepassingsprogram waarin die dokument geskep is</w:t>
      </w:r>
    </w:p>
    <w:p w:rsidR="00486641" w:rsidRPr="00486641" w:rsidRDefault="00486641" w:rsidP="00486641">
      <w:pPr>
        <w:widowControl w:val="0"/>
        <w:numPr>
          <w:ilvl w:val="0"/>
          <w:numId w:val="3"/>
        </w:numPr>
        <w:tabs>
          <w:tab w:val="right" w:pos="9072"/>
        </w:tabs>
        <w:spacing w:before="100" w:beforeAutospacing="1" w:after="240"/>
        <w:ind w:left="1417" w:hanging="425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Gebruikers hoef nie die program op hul rekenaars te installeer om die dokument te lees nie</w:t>
      </w:r>
    </w:p>
    <w:p w:rsidR="00486641" w:rsidRPr="00486641" w:rsidRDefault="00486641" w:rsidP="00486641">
      <w:pPr>
        <w:widowControl w:val="0"/>
        <w:numPr>
          <w:ilvl w:val="0"/>
          <w:numId w:val="3"/>
        </w:numPr>
        <w:tabs>
          <w:tab w:val="right" w:pos="9072"/>
        </w:tabs>
        <w:spacing w:before="100" w:beforeAutospacing="1" w:after="240"/>
        <w:ind w:left="1417" w:hanging="425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Sagteware om .pdf dokumente te lees is gratis en wyd beskikbaar</w:t>
      </w:r>
    </w:p>
    <w:p w:rsidR="00486641" w:rsidRPr="00486641" w:rsidRDefault="00486641" w:rsidP="00486641">
      <w:pPr>
        <w:widowControl w:val="0"/>
        <w:numPr>
          <w:ilvl w:val="0"/>
          <w:numId w:val="3"/>
        </w:numPr>
        <w:tabs>
          <w:tab w:val="right" w:pos="9072"/>
        </w:tabs>
        <w:spacing w:before="100" w:beforeAutospacing="1" w:after="240"/>
        <w:ind w:left="1417" w:hanging="425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Compression  van die lêers verseker vinnige en akkurate versending oor die internet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ind w:left="851" w:hanging="851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4.2</w:t>
      </w:r>
      <w:r w:rsidRPr="00486641">
        <w:rPr>
          <w:rFonts w:eastAsia="Times New Roman" w:cs="Arial"/>
          <w:snapToGrid w:val="0"/>
          <w:szCs w:val="24"/>
        </w:rPr>
        <w:tab/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Lisensie ooreenkoms</w:t>
      </w:r>
      <w:r w:rsidRPr="00486641">
        <w:rPr>
          <w:rFonts w:eastAsia="Times New Roman" w:cs="Arial"/>
          <w:snapToGrid w:val="0"/>
          <w:szCs w:val="24"/>
        </w:rPr>
        <w:br/>
        <w:t>Lisensie nr/kode</w:t>
      </w:r>
      <w:r w:rsidRPr="00486641">
        <w:rPr>
          <w:rFonts w:eastAsia="Times New Roman" w:cs="Arial"/>
          <w:snapToGrid w:val="0"/>
          <w:szCs w:val="24"/>
        </w:rPr>
        <w:br/>
        <w:t>Waar program geinstalleer moet word</w:t>
      </w:r>
      <w:r w:rsidRPr="00486641">
        <w:rPr>
          <w:rFonts w:eastAsia="Times New Roman" w:cs="Arial"/>
          <w:snapToGrid w:val="0"/>
          <w:szCs w:val="24"/>
        </w:rPr>
        <w:br/>
        <w:t>Volledige installasie of net sekere items</w:t>
      </w:r>
      <w:r w:rsidRPr="00486641">
        <w:rPr>
          <w:rFonts w:eastAsia="Times New Roman" w:cs="Arial"/>
          <w:snapToGrid w:val="0"/>
          <w:szCs w:val="24"/>
        </w:rPr>
        <w:br/>
        <w:t>Moet dit 'n shortcut op die desktop plaas?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Site lisensie:  Die “site” bv skool het een lisensie wat toestemming gee dat groot aantal rekenaars met die sagteware gelaai mag word.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Slegs rekenaars op die site mag deel aan die sagteware, ander instansie of ander site is onwettig.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Aanbevole vereistes: wat die sagteware benodig om optimaal te run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snapToGrid w:val="0"/>
          <w:szCs w:val="24"/>
        </w:rPr>
        <w:br/>
        <w:t>Minimum Vereistes:  sagteware sal werk, maar nie optimaal nie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0E0B10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DRIE: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Koppelvlak tussen rekenaar en gebruiker</w:t>
      </w:r>
      <w:r w:rsidRPr="00486641">
        <w:rPr>
          <w:rFonts w:eastAsia="Times New Roman" w:cs="Arial"/>
          <w:snapToGrid w:val="0"/>
          <w:szCs w:val="24"/>
        </w:rPr>
        <w:br/>
        <w:t>Beheer alle sagte- en hardeware</w:t>
      </w:r>
      <w:r w:rsidRPr="00486641">
        <w:rPr>
          <w:rFonts w:eastAsia="Times New Roman" w:cs="Arial"/>
          <w:snapToGrid w:val="0"/>
          <w:szCs w:val="24"/>
        </w:rPr>
        <w:br/>
        <w:t>Voorsien basiese sekuriteitsfunksies</w:t>
      </w:r>
      <w:r w:rsidRPr="00486641">
        <w:rPr>
          <w:rFonts w:eastAsia="Times New Roman" w:cs="Arial"/>
          <w:snapToGrid w:val="0"/>
          <w:szCs w:val="24"/>
        </w:rPr>
        <w:br/>
        <w:t>Voorsien toegang tot stoormediums</w:t>
      </w:r>
      <w:r w:rsidRPr="00486641">
        <w:rPr>
          <w:rFonts w:eastAsia="Times New Roman" w:cs="Arial"/>
          <w:snapToGrid w:val="0"/>
          <w:szCs w:val="24"/>
        </w:rPr>
        <w:br/>
        <w:t>Beheer toewysing van “resources”</w:t>
      </w:r>
      <w:r w:rsidRPr="00486641">
        <w:rPr>
          <w:rFonts w:eastAsia="Times New Roman" w:cs="Arial"/>
          <w:snapToGrid w:val="0"/>
          <w:szCs w:val="24"/>
        </w:rPr>
        <w:tab/>
        <w:t>(3)</w:t>
      </w:r>
    </w:p>
    <w:p w:rsidR="000E0B10" w:rsidRDefault="000E0B10">
      <w:pPr>
        <w:rPr>
          <w:rFonts w:eastAsia="Times New Roman" w:cs="Arial"/>
          <w:snapToGrid w:val="0"/>
          <w:szCs w:val="24"/>
        </w:rPr>
      </w:pPr>
      <w:r>
        <w:rPr>
          <w:rFonts w:eastAsia="Times New Roman" w:cs="Arial"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lastRenderedPageBreak/>
        <w:t xml:space="preserve"> 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Backups:  om kopie van data te beveilig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afhangend van rekenaargebruik of daagliks of weekliks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Defrag: skuif gefragmenteerde lêers nader aan mekaar om sodoende toegang tot die stoormedium vinniger te maak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elke 6 maande of jaarliks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Scandisk: Delete onnodige/tydelike lêers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maandeliks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Firewall:  Keer dat rekenaar binnegedring (bv virusse/hacking) word deur die netwerk, beskerm maw jou netwerk.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‘'n Groep verwante sagteware wat saam in ‘'n bondel verkoop word.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 xml:space="preserve">Enige TWEE: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Gedeelde interface – ‘lyk’ dieselfde</w:t>
      </w:r>
      <w:r w:rsidRPr="00486641">
        <w:rPr>
          <w:rFonts w:eastAsia="Times New Roman" w:cs="Arial"/>
          <w:snapToGrid w:val="0"/>
          <w:szCs w:val="24"/>
        </w:rPr>
        <w:br/>
        <w:t>Goedkoper</w:t>
      </w:r>
      <w:r w:rsidRPr="00486641">
        <w:rPr>
          <w:rFonts w:eastAsia="Times New Roman" w:cs="Arial"/>
          <w:snapToGrid w:val="0"/>
          <w:szCs w:val="24"/>
        </w:rPr>
        <w:br/>
        <w:t>Geriefliker om alles saam te koop</w:t>
      </w:r>
      <w:r w:rsidRPr="00486641">
        <w:rPr>
          <w:rFonts w:eastAsia="Times New Roman" w:cs="Arial"/>
          <w:snapToGrid w:val="0"/>
          <w:szCs w:val="24"/>
        </w:rPr>
        <w:br/>
        <w:t>Werk nie teen mekaar nie (software clashes)</w:t>
      </w:r>
      <w:r w:rsidRPr="00486641">
        <w:rPr>
          <w:rFonts w:eastAsia="Times New Roman" w:cs="Arial"/>
          <w:snapToGrid w:val="0"/>
          <w:szCs w:val="24"/>
        </w:rPr>
        <w:tab/>
        <w:t>(3)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Nee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Dit is sagteware wat op jou rekenaargebruik of rekenaardata spioeneer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Internet gebruik stel jou bloot aan die sagteware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Gemorspos, ongevraagde pos, aanvaar ook ongewensde advertensies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3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TWEE: 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Verwyderbare stoormediums</w:t>
      </w:r>
      <w:r w:rsidRPr="00486641">
        <w:rPr>
          <w:rFonts w:eastAsia="Times New Roman" w:cs="Arial"/>
          <w:snapToGrid w:val="0"/>
          <w:szCs w:val="24"/>
        </w:rPr>
        <w:br/>
        <w:t>Programme van die internet aflaai</w:t>
      </w:r>
      <w:r w:rsidRPr="00486641">
        <w:rPr>
          <w:rFonts w:eastAsia="Times New Roman" w:cs="Arial"/>
          <w:snapToGrid w:val="0"/>
          <w:szCs w:val="24"/>
        </w:rPr>
        <w:br/>
        <w:t>Deur data wat oor die netwerk/LAN gedra word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tabs>
          <w:tab w:val="right" w:pos="9072"/>
        </w:tabs>
        <w:spacing w:before="100" w:beforeAutospacing="1" w:after="240"/>
        <w:ind w:left="108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>[28]</w:t>
      </w:r>
    </w:p>
    <w:p w:rsidR="00486641" w:rsidRPr="00486641" w:rsidRDefault="00486641" w:rsidP="00486641">
      <w:pPr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0"/>
          <w:numId w:val="4"/>
        </w:numPr>
        <w:tabs>
          <w:tab w:val="right" w:pos="9072"/>
        </w:tabs>
        <w:spacing w:before="100" w:beforeAutospacing="1" w:after="24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lastRenderedPageBreak/>
        <w:t>VRAAG 5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LAN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Met seine (aanvaar ook kabelloos as reg)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DRIE: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Deel toerusting/apparatuur</w:t>
      </w:r>
      <w:r w:rsidRPr="00486641">
        <w:rPr>
          <w:rFonts w:eastAsia="Times New Roman" w:cs="Arial"/>
          <w:snapToGrid w:val="0"/>
          <w:szCs w:val="24"/>
        </w:rPr>
        <w:br/>
        <w:t>Deel data</w:t>
      </w:r>
      <w:r w:rsidRPr="00486641">
        <w:rPr>
          <w:rFonts w:eastAsia="Times New Roman" w:cs="Arial"/>
          <w:snapToGrid w:val="0"/>
          <w:szCs w:val="24"/>
        </w:rPr>
        <w:br/>
        <w:t>Oordra van inligting en data sonder beperkinge</w:t>
      </w:r>
      <w:r w:rsidRPr="00486641">
        <w:rPr>
          <w:rFonts w:eastAsia="Times New Roman" w:cs="Arial"/>
          <w:snapToGrid w:val="0"/>
          <w:szCs w:val="24"/>
        </w:rPr>
        <w:br/>
        <w:t>Verbeterde beheer en sekuriteit</w:t>
      </w:r>
      <w:r w:rsidRPr="00486641">
        <w:rPr>
          <w:rFonts w:eastAsia="Times New Roman" w:cs="Arial"/>
          <w:snapToGrid w:val="0"/>
          <w:szCs w:val="24"/>
        </w:rPr>
        <w:br/>
        <w:t>Kommunikasie bv e-pos</w:t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 xml:space="preserve">(Moet nie </w:t>
      </w:r>
      <w:r w:rsidR="000E0B10" w:rsidRPr="00486641">
        <w:rPr>
          <w:rFonts w:eastAsia="Times New Roman" w:cs="Arial"/>
          <w:snapToGrid w:val="0"/>
          <w:szCs w:val="24"/>
        </w:rPr>
        <w:t>LAN</w:t>
      </w:r>
      <w:r w:rsidRPr="00486641">
        <w:rPr>
          <w:rFonts w:eastAsia="Times New Roman" w:cs="Arial"/>
          <w:snapToGrid w:val="0"/>
          <w:szCs w:val="24"/>
        </w:rPr>
        <w:t>-speletjies as korrek aanvaar nie)</w:t>
      </w:r>
      <w:r w:rsidRPr="00486641">
        <w:rPr>
          <w:rFonts w:eastAsia="Times New Roman" w:cs="Arial"/>
          <w:snapToGrid w:val="0"/>
          <w:szCs w:val="24"/>
        </w:rPr>
        <w:tab/>
        <w:t>(3)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Gebruikersnaam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en wagwoord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word gebruik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Daar is ‘'n netwerkdryf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beskikbaar, bv z:/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Nee,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konneksie tot internet hang af van modem/ISP,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nie netwerk.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tabs>
          <w:tab w:val="right" w:pos="9072"/>
        </w:tabs>
        <w:spacing w:before="100" w:beforeAutospacing="1" w:after="240"/>
        <w:ind w:left="72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>[10]</w:t>
      </w:r>
    </w:p>
    <w:p w:rsidR="00486641" w:rsidRPr="00486641" w:rsidRDefault="00486641" w:rsidP="00486641">
      <w:pPr>
        <w:spacing w:before="100" w:beforeAutospacing="1" w:after="120"/>
        <w:ind w:left="851" w:hanging="851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0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lastRenderedPageBreak/>
        <w:t>VRAAG 6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TWEE: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Verskaf 'n ‘gateway’ / toegang tot internet</w:t>
      </w:r>
      <w:r w:rsidRPr="00486641">
        <w:rPr>
          <w:rFonts w:eastAsia="Times New Roman" w:cs="Arial"/>
          <w:snapToGrid w:val="0"/>
          <w:szCs w:val="24"/>
        </w:rPr>
        <w:br/>
        <w:t xml:space="preserve">Beheer </w:t>
      </w:r>
      <w:r w:rsidRPr="00486641">
        <w:rPr>
          <w:rFonts w:eastAsia="Times New Roman" w:cs="Arial"/>
          <w:i/>
          <w:snapToGrid w:val="0"/>
          <w:szCs w:val="24"/>
        </w:rPr>
        <w:t>cap</w:t>
      </w:r>
      <w:r w:rsidRPr="00486641">
        <w:rPr>
          <w:rFonts w:eastAsia="Times New Roman" w:cs="Arial"/>
          <w:snapToGrid w:val="0"/>
          <w:szCs w:val="24"/>
        </w:rPr>
        <w:br/>
        <w:t>behoort sekuriteit te verskaf bv spamfilters ens</w:t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 xml:space="preserve">(Moet nie </w:t>
      </w:r>
      <w:r w:rsidRPr="00486641">
        <w:rPr>
          <w:rFonts w:eastAsia="Times New Roman" w:cs="Arial"/>
          <w:i/>
          <w:snapToGrid w:val="0"/>
          <w:szCs w:val="24"/>
        </w:rPr>
        <w:t>Internet Service Provider</w:t>
      </w:r>
      <w:r w:rsidRPr="00486641">
        <w:rPr>
          <w:rFonts w:eastAsia="Times New Roman" w:cs="Arial"/>
          <w:snapToGrid w:val="0"/>
          <w:szCs w:val="24"/>
        </w:rPr>
        <w:t xml:space="preserve"> as reg aanvaar nie)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Bandwydte bepaal die:</w:t>
      </w:r>
      <w:r w:rsidRPr="00486641">
        <w:rPr>
          <w:rFonts w:eastAsia="Times New Roman" w:cs="Arial"/>
          <w:snapToGrid w:val="0"/>
          <w:szCs w:val="24"/>
        </w:rPr>
        <w:br/>
        <w:t xml:space="preserve">Grote van die data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 xml:space="preserve">Spoed van die data oordrag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Vinniger konneksie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tot meer data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Enige voorbeeld wat bogenoemde twee punte uitlig</w:t>
      </w:r>
      <w:r w:rsidRPr="00486641">
        <w:rPr>
          <w:rFonts w:eastAsia="Times New Roman" w:cs="Arial"/>
          <w:snapToGrid w:val="0"/>
          <w:szCs w:val="24"/>
        </w:rPr>
        <w:tab/>
        <w:t xml:space="preserve">(2)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i/>
          <w:snapToGrid w:val="0"/>
          <w:szCs w:val="24"/>
        </w:rPr>
        <w:t>Cap</w:t>
      </w:r>
      <w:r w:rsidRPr="00486641">
        <w:rPr>
          <w:rFonts w:eastAsia="Times New Roman" w:cs="Arial"/>
          <w:snapToGrid w:val="0"/>
          <w:szCs w:val="24"/>
        </w:rPr>
        <w:t xml:space="preserve"> verwys na die hoeveelheid data wat jy kan aflaai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volgens jou kontrak met die ISP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TWEE: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Tydbesparing (lang rye, ry na die bank toe ens.)</w:t>
      </w:r>
      <w:r w:rsidRPr="00486641">
        <w:rPr>
          <w:rFonts w:eastAsia="Times New Roman" w:cs="Arial"/>
          <w:snapToGrid w:val="0"/>
          <w:szCs w:val="24"/>
        </w:rPr>
        <w:br/>
        <w:t>24/7 (nie beperkend soos bank ure)</w:t>
      </w:r>
      <w:r w:rsidRPr="00486641">
        <w:rPr>
          <w:rFonts w:eastAsia="Times New Roman" w:cs="Arial"/>
          <w:snapToGrid w:val="0"/>
          <w:szCs w:val="24"/>
        </w:rPr>
        <w:br/>
        <w:t>Persoonlike veiligheid (met kontant gaan rekenings betaal nie)</w:t>
      </w:r>
      <w:r w:rsidRPr="00486641">
        <w:rPr>
          <w:rFonts w:eastAsia="Times New Roman" w:cs="Arial"/>
          <w:snapToGrid w:val="0"/>
          <w:szCs w:val="24"/>
        </w:rPr>
        <w:br/>
        <w:t>Onafhanklikheid/volle beheer oor eie rekening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TWEE: 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Benodig minder personeel/verminderde oorhoofse koste</w:t>
      </w:r>
      <w:r w:rsidRPr="00486641">
        <w:rPr>
          <w:rFonts w:eastAsia="Times New Roman" w:cs="Arial"/>
          <w:snapToGrid w:val="0"/>
          <w:szCs w:val="24"/>
        </w:rPr>
        <w:br/>
        <w:t>Alles is klaar elektronies – minder papierwerk</w:t>
      </w:r>
      <w:r w:rsidRPr="00486641">
        <w:rPr>
          <w:rFonts w:eastAsia="Times New Roman" w:cs="Arial"/>
          <w:snapToGrid w:val="0"/>
          <w:szCs w:val="24"/>
        </w:rPr>
        <w:br/>
        <w:t>Beter dienslewering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Data is in spesiale kode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, maw dit geënkodeer, ontvanger moet ook kode besit om dit te kan dekodeer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TWEE: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Wagwoorde</w:t>
      </w:r>
      <w:r w:rsidRPr="00486641">
        <w:rPr>
          <w:rFonts w:eastAsia="Times New Roman" w:cs="Arial"/>
          <w:snapToGrid w:val="0"/>
          <w:szCs w:val="24"/>
        </w:rPr>
        <w:br/>
        <w:t>Aanlyn sleutelborde</w:t>
      </w:r>
      <w:r w:rsidRPr="00486641">
        <w:rPr>
          <w:rFonts w:eastAsia="Times New Roman" w:cs="Arial"/>
          <w:snapToGrid w:val="0"/>
          <w:szCs w:val="24"/>
        </w:rPr>
        <w:br/>
        <w:t>SurePhrases</w:t>
      </w:r>
      <w:r w:rsidRPr="00486641">
        <w:rPr>
          <w:rFonts w:eastAsia="Times New Roman" w:cs="Arial"/>
          <w:snapToGrid w:val="0"/>
          <w:szCs w:val="24"/>
        </w:rPr>
        <w:br/>
        <w:t>SMS notification</w:t>
      </w:r>
      <w:r w:rsidRPr="00486641">
        <w:rPr>
          <w:rFonts w:eastAsia="Times New Roman" w:cs="Arial"/>
          <w:snapToGrid w:val="0"/>
          <w:szCs w:val="24"/>
        </w:rPr>
        <w:br/>
        <w:t>Eenmalige kodes vir transaksies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'n Slot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,meestal langs URL vertoon </w:t>
      </w:r>
      <w:r w:rsidRPr="00486641">
        <w:rPr>
          <w:rFonts w:eastAsia="Times New Roman" w:cs="Arial"/>
          <w:snapToGrid w:val="0"/>
          <w:szCs w:val="24"/>
        </w:rPr>
        <w:br/>
        <w:t xml:space="preserve">URL begin met https://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- verwys na ‘secure’ site</w:t>
      </w:r>
      <w:r w:rsidRPr="00486641">
        <w:rPr>
          <w:rFonts w:eastAsia="Times New Roman" w:cs="Arial"/>
          <w:snapToGrid w:val="0"/>
          <w:szCs w:val="24"/>
        </w:rPr>
        <w:tab/>
        <w:t xml:space="preserve">(2) </w:t>
      </w:r>
      <w:r w:rsidRPr="00486641">
        <w:rPr>
          <w:rFonts w:eastAsia="Times New Roman" w:cs="Arial"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lastRenderedPageBreak/>
        <w:t>Enige TWEE: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Polisie nie kundig genoeg</w:t>
      </w:r>
      <w:r w:rsidRPr="00486641">
        <w:rPr>
          <w:rFonts w:eastAsia="Times New Roman" w:cs="Arial"/>
          <w:snapToGrid w:val="0"/>
          <w:szCs w:val="24"/>
        </w:rPr>
        <w:br/>
        <w:t>Moeilik om bewyse vir vervolging op te spoor</w:t>
      </w:r>
      <w:r w:rsidRPr="00486641">
        <w:rPr>
          <w:rFonts w:eastAsia="Times New Roman" w:cs="Arial"/>
          <w:snapToGrid w:val="0"/>
          <w:szCs w:val="24"/>
        </w:rPr>
        <w:br/>
        <w:t>Oortreders is ‘gesigloos’ moet op IP adres vervolg word wat maklik verander kan word</w:t>
      </w:r>
      <w:r w:rsidRPr="00486641">
        <w:rPr>
          <w:rFonts w:eastAsia="Times New Roman" w:cs="Arial"/>
          <w:snapToGrid w:val="0"/>
          <w:szCs w:val="24"/>
        </w:rPr>
        <w:br/>
        <w:t>Soms gee slagoffers ‘toestemming’ vir misdaad, bv deur bankrekeningnommer vir iemand te gee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Webgebaseerde e-pos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, aanvaar ook voorbeelde soos yahoo, gmail ens.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Die foto’s is te groot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, </w:t>
      </w:r>
      <w:r w:rsidRPr="00486641">
        <w:rPr>
          <w:rFonts w:eastAsia="Times New Roman" w:cs="Arial"/>
          <w:snapToGrid w:val="0"/>
          <w:szCs w:val="24"/>
        </w:rPr>
        <w:br/>
        <w:t>net sekere hoeveelheid data kan per e-pos aangestuur word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Soekenjin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( moet nie Google ens. aanvaar nie)</w:t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TWEE: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Gebruik AND</w:t>
      </w:r>
      <w:r w:rsidRPr="00486641">
        <w:rPr>
          <w:rFonts w:eastAsia="Times New Roman" w:cs="Arial"/>
          <w:snapToGrid w:val="0"/>
          <w:szCs w:val="24"/>
        </w:rPr>
        <w:br/>
        <w:t>Gebruik NOT</w:t>
      </w:r>
      <w:r w:rsidRPr="00486641">
        <w:rPr>
          <w:rFonts w:eastAsia="Times New Roman" w:cs="Arial"/>
          <w:snapToGrid w:val="0"/>
          <w:szCs w:val="24"/>
        </w:rPr>
        <w:br/>
        <w:t>Gee meer inligting, bv ‘computer tablets’</w:t>
      </w:r>
      <w:r w:rsidRPr="00486641">
        <w:rPr>
          <w:rFonts w:eastAsia="Times New Roman" w:cs="Arial"/>
          <w:snapToGrid w:val="0"/>
          <w:szCs w:val="24"/>
        </w:rPr>
        <w:br/>
        <w:t>Gebruik soekengin se kategorieë, bv nuus/prente/navorsing ens.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Gebruik die kategorie opsie “maps”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Enige DRIE: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Kyk na datum van publikasie, is dit onlangs of verouderd</w:t>
      </w:r>
      <w:r w:rsidRPr="00486641">
        <w:rPr>
          <w:rFonts w:eastAsia="Times New Roman" w:cs="Arial"/>
          <w:snapToGrid w:val="0"/>
          <w:szCs w:val="24"/>
        </w:rPr>
        <w:br/>
        <w:t>Outeur – wie is outeur? Word outeur ooit genoem?</w:t>
      </w:r>
      <w:r w:rsidRPr="00486641">
        <w:rPr>
          <w:rFonts w:eastAsia="Times New Roman" w:cs="Arial"/>
          <w:snapToGrid w:val="0"/>
          <w:szCs w:val="24"/>
        </w:rPr>
        <w:br/>
        <w:t>Verwys inligting na bronne</w:t>
      </w:r>
      <w:r w:rsidRPr="00486641">
        <w:rPr>
          <w:rFonts w:eastAsia="Times New Roman" w:cs="Arial"/>
          <w:snapToGrid w:val="0"/>
          <w:szCs w:val="24"/>
        </w:rPr>
        <w:br/>
        <w:t>Menings/opinies of feite?</w:t>
      </w:r>
      <w:r w:rsidRPr="00486641">
        <w:rPr>
          <w:rFonts w:eastAsia="Times New Roman" w:cs="Arial"/>
          <w:snapToGrid w:val="0"/>
          <w:szCs w:val="24"/>
        </w:rPr>
        <w:br/>
        <w:t>Webblad erkende bron bv koerant/ensiklopidie of wikipedia en onbekend</w:t>
      </w:r>
      <w:r w:rsidRPr="00486641">
        <w:rPr>
          <w:rFonts w:eastAsia="Times New Roman" w:cs="Arial"/>
          <w:snapToGrid w:val="0"/>
          <w:szCs w:val="24"/>
        </w:rPr>
        <w:tab/>
        <w:t>(3)</w:t>
      </w:r>
    </w:p>
    <w:p w:rsidR="00486641" w:rsidRPr="00486641" w:rsidRDefault="00486641" w:rsidP="00486641">
      <w:pPr>
        <w:widowControl w:val="0"/>
        <w:tabs>
          <w:tab w:val="right" w:pos="9072"/>
        </w:tabs>
        <w:spacing w:before="100" w:beforeAutospacing="1" w:after="240"/>
        <w:ind w:left="72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ab/>
      </w:r>
      <w:r w:rsidRPr="00486641">
        <w:rPr>
          <w:rFonts w:eastAsia="Times New Roman" w:cs="Arial"/>
          <w:b/>
          <w:snapToGrid w:val="0"/>
          <w:szCs w:val="24"/>
        </w:rPr>
        <w:t>[29]</w:t>
      </w:r>
    </w:p>
    <w:p w:rsidR="00486641" w:rsidRPr="00486641" w:rsidRDefault="00486641" w:rsidP="00486641">
      <w:pPr>
        <w:spacing w:before="100" w:beforeAutospacing="1" w:after="120"/>
        <w:ind w:left="851" w:hanging="851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br w:type="page"/>
      </w:r>
    </w:p>
    <w:p w:rsidR="00486641" w:rsidRPr="00486641" w:rsidRDefault="00486641" w:rsidP="00486641">
      <w:pPr>
        <w:widowControl w:val="0"/>
        <w:numPr>
          <w:ilvl w:val="0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b/>
          <w:snapToGrid w:val="0"/>
          <w:szCs w:val="24"/>
        </w:rPr>
      </w:pPr>
      <w:r w:rsidRPr="00486641">
        <w:rPr>
          <w:rFonts w:eastAsia="Times New Roman" w:cs="Arial"/>
          <w:b/>
          <w:snapToGrid w:val="0"/>
          <w:szCs w:val="24"/>
        </w:rPr>
        <w:lastRenderedPageBreak/>
        <w:t>VRAAG 7</w:t>
      </w:r>
    </w:p>
    <w:p w:rsidR="00486641" w:rsidRPr="00486641" w:rsidRDefault="00486641" w:rsidP="00CF6C9C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120"/>
        <w:ind w:left="539" w:hanging="539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Voetnota is op dieselfde bladsy onderaan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Eindnota’s verskyn almal aan die einde van die dokument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Enige TWEE: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Outomatiese inhoudsopgawe</w:t>
      </w:r>
      <w:r w:rsidRPr="00486641">
        <w:rPr>
          <w:rFonts w:eastAsia="Times New Roman" w:cs="Arial"/>
          <w:snapToGrid w:val="0"/>
          <w:szCs w:val="24"/>
        </w:rPr>
        <w:br/>
        <w:t>Boekmerke</w:t>
      </w:r>
      <w:r w:rsidRPr="00486641">
        <w:rPr>
          <w:rFonts w:eastAsia="Times New Roman" w:cs="Arial"/>
          <w:snapToGrid w:val="0"/>
          <w:szCs w:val="24"/>
        </w:rPr>
        <w:br/>
        <w:t>Hiperlinks</w:t>
      </w:r>
      <w:r w:rsidRPr="00486641">
        <w:rPr>
          <w:rFonts w:eastAsia="Times New Roman" w:cs="Arial"/>
          <w:snapToGrid w:val="0"/>
          <w:szCs w:val="24"/>
        </w:rPr>
        <w:br/>
        <w:t>“Go to” funksie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0E0B10" w:rsidRPr="00486641" w:rsidRDefault="000E0B10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>
        <w:rPr>
          <w:rFonts w:eastAsia="Times New Roman" w:cs="Arial"/>
          <w:snapToGrid w:val="0"/>
          <w:szCs w:val="24"/>
        </w:rPr>
        <w:t xml:space="preserve">Gebruik die ‘gutter’-kantlyn 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CF6C9C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120"/>
        <w:ind w:left="539" w:hanging="539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Toe sy die musiek aanvanklik ‘gelink’ het, was die musieklêer op 'n ander plek gestoor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, </w:t>
      </w:r>
      <w:r w:rsidRPr="00486641">
        <w:rPr>
          <w:rFonts w:eastAsia="Times New Roman" w:cs="Arial"/>
          <w:snapToGrid w:val="0"/>
          <w:szCs w:val="24"/>
        </w:rPr>
        <w:br/>
        <w:t>maw die ‘pad’ na die musieklêer het verander toe sy dit na haar geheuestokkie gekopieer het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F5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Pr="00486641" w:rsidRDefault="00486641" w:rsidP="00CF6C9C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120"/>
        <w:ind w:left="539" w:hanging="539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$C$1:  Absolute selverwysing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, die sel bly vas/konstant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gebruik al word die formule af gekopieer (outofill)</w:t>
      </w:r>
      <w:r w:rsidRPr="00486641">
        <w:rPr>
          <w:rFonts w:eastAsia="Times New Roman" w:cs="Arial"/>
          <w:snapToGrid w:val="0"/>
          <w:szCs w:val="24"/>
        </w:rPr>
        <w:br/>
      </w:r>
      <w:r w:rsidRPr="00486641">
        <w:rPr>
          <w:rFonts w:eastAsia="Times New Roman" w:cs="Arial"/>
          <w:snapToGrid w:val="0"/>
          <w:szCs w:val="24"/>
        </w:rPr>
        <w:br/>
        <w:t>B3: Relatiewe selverwysing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die selverwysing sal verander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soos formule gekopieer word</w:t>
      </w:r>
      <w:r w:rsidRPr="00486641">
        <w:rPr>
          <w:rFonts w:eastAsia="Times New Roman" w:cs="Arial"/>
          <w:snapToGrid w:val="0"/>
          <w:szCs w:val="24"/>
        </w:rPr>
        <w:tab/>
        <w:t>(4)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Funksies: =sum(B10:B20)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Formule: =B10+B11+B12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(Enige voorbeelde)</w:t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CF6C9C">
      <w:pPr>
        <w:widowControl w:val="0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00" w:beforeAutospacing="1" w:after="120"/>
        <w:ind w:left="539" w:hanging="539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 xml:space="preserve"> 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Twee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>, een vir deelnemers, een vir toerusting, nie-verwante inligting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Invoer: Input mask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Vertoon:  Formaat bv long date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(2)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Skep navraag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met sokker en ouderdom as kriteria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br/>
        <w:t>Skep 'n verslag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 xml:space="preserve"> gebaseer op die navraag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(4)</w:t>
      </w:r>
    </w:p>
    <w:p w:rsidR="00486641" w:rsidRPr="00486641" w:rsidRDefault="00486641" w:rsidP="00486641">
      <w:pPr>
        <w:widowControl w:val="0"/>
        <w:numPr>
          <w:ilvl w:val="2"/>
          <w:numId w:val="5"/>
        </w:numPr>
        <w:tabs>
          <w:tab w:val="right" w:pos="9072"/>
        </w:tabs>
        <w:spacing w:before="100" w:beforeAutospacing="1" w:after="240"/>
        <w:rPr>
          <w:rFonts w:eastAsia="Times New Roman" w:cs="Arial"/>
          <w:snapToGrid w:val="0"/>
          <w:szCs w:val="24"/>
        </w:rPr>
      </w:pPr>
      <w:r w:rsidRPr="00486641">
        <w:rPr>
          <w:rFonts w:eastAsia="Times New Roman" w:cs="Arial"/>
          <w:snapToGrid w:val="0"/>
          <w:szCs w:val="24"/>
        </w:rPr>
        <w:t>Veldnaam is nie in blokhakkies [ ] nie</w:t>
      </w:r>
      <w:r w:rsidRPr="00486641">
        <w:rPr>
          <w:rFonts w:eastAsia="Times New Roman" w:cs="Arial"/>
          <w:snapToGrid w:val="0"/>
          <w:szCs w:val="24"/>
        </w:rPr>
        <w:sym w:font="Wingdings" w:char="F0FC"/>
      </w:r>
      <w:r w:rsidRPr="00486641">
        <w:rPr>
          <w:rFonts w:eastAsia="Times New Roman" w:cs="Arial"/>
          <w:snapToGrid w:val="0"/>
          <w:szCs w:val="24"/>
        </w:rPr>
        <w:tab/>
        <w:t>(1)</w:t>
      </w:r>
    </w:p>
    <w:p w:rsidR="00486641" w:rsidRDefault="00CF6C9C" w:rsidP="00CF6C9C">
      <w:pPr>
        <w:ind w:left="8640" w:right="-335"/>
        <w:rPr>
          <w:rFonts w:eastAsia="Times New Roman" w:cs="Arial"/>
          <w:b/>
          <w:snapToGrid w:val="0"/>
          <w:szCs w:val="24"/>
        </w:rPr>
      </w:pPr>
      <w:r>
        <w:rPr>
          <w:rFonts w:eastAsia="Times New Roman" w:cs="Arial"/>
          <w:b/>
          <w:snapToGrid w:val="0"/>
          <w:szCs w:val="24"/>
        </w:rPr>
        <w:t>[24</w:t>
      </w:r>
      <w:r w:rsidR="00486641" w:rsidRPr="00486641">
        <w:rPr>
          <w:rFonts w:eastAsia="Times New Roman" w:cs="Arial"/>
          <w:b/>
          <w:snapToGrid w:val="0"/>
          <w:szCs w:val="24"/>
        </w:rPr>
        <w:t>]</w:t>
      </w:r>
      <w:r>
        <w:rPr>
          <w:rFonts w:eastAsia="Times New Roman" w:cs="Arial"/>
          <w:b/>
          <w:snapToGrid w:val="0"/>
          <w:szCs w:val="24"/>
        </w:rPr>
        <w:br/>
      </w:r>
    </w:p>
    <w:p w:rsidR="00CF6C9C" w:rsidRPr="00486641" w:rsidRDefault="00CF6C9C" w:rsidP="00CF6C9C">
      <w:pPr>
        <w:tabs>
          <w:tab w:val="right" w:pos="9027"/>
        </w:tabs>
        <w:ind w:right="-335"/>
        <w:rPr>
          <w:rFonts w:eastAsia="Times New Roman" w:cs="Arial"/>
          <w:b/>
          <w:snapToGrid w:val="0"/>
          <w:szCs w:val="24"/>
        </w:rPr>
      </w:pPr>
      <w:r>
        <w:rPr>
          <w:rFonts w:eastAsia="Times New Roman" w:cs="Arial"/>
          <w:b/>
          <w:snapToGrid w:val="0"/>
          <w:szCs w:val="24"/>
        </w:rPr>
        <w:tab/>
        <w:t>TOTAAL AFDELING B:  130</w:t>
      </w:r>
    </w:p>
    <w:p w:rsidR="00486641" w:rsidRPr="00486641" w:rsidRDefault="00CF6C9C" w:rsidP="00CF6C9C">
      <w:pPr>
        <w:tabs>
          <w:tab w:val="right" w:pos="9027"/>
        </w:tabs>
        <w:ind w:right="-335"/>
        <w:rPr>
          <w:rFonts w:eastAsia="Times New Roman" w:cs="Arial"/>
          <w:b/>
          <w:snapToGrid w:val="0"/>
          <w:szCs w:val="24"/>
        </w:rPr>
      </w:pPr>
      <w:r>
        <w:rPr>
          <w:rFonts w:eastAsia="Times New Roman" w:cs="Arial"/>
          <w:b/>
          <w:snapToGrid w:val="0"/>
          <w:szCs w:val="24"/>
        </w:rPr>
        <w:tab/>
        <w:t>GROOTTOTAAL:</w:t>
      </w:r>
      <w:r w:rsidR="00486641" w:rsidRPr="00486641">
        <w:rPr>
          <w:rFonts w:eastAsia="Times New Roman" w:cs="Arial"/>
          <w:b/>
          <w:snapToGrid w:val="0"/>
          <w:szCs w:val="24"/>
        </w:rPr>
        <w:t xml:space="preserve">  </w:t>
      </w:r>
      <w:r>
        <w:rPr>
          <w:rFonts w:eastAsia="Times New Roman" w:cs="Arial"/>
          <w:b/>
          <w:snapToGrid w:val="0"/>
          <w:szCs w:val="24"/>
        </w:rPr>
        <w:t>150</w:t>
      </w:r>
    </w:p>
    <w:p w:rsidR="002F1C59" w:rsidRDefault="002F1C59" w:rsidP="005F4DEE"/>
    <w:sectPr w:rsidR="002F1C59" w:rsidSect="00CF6C9C">
      <w:headerReference w:type="default" r:id="rId8"/>
      <w:pgSz w:w="11907" w:h="16840" w:code="9"/>
      <w:pgMar w:top="1247" w:right="1440" w:bottom="1247" w:left="144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FA8" w:rsidRDefault="00D53FA8" w:rsidP="00984D9D">
      <w:r>
        <w:separator/>
      </w:r>
    </w:p>
  </w:endnote>
  <w:endnote w:type="continuationSeparator" w:id="0">
    <w:p w:rsidR="00D53FA8" w:rsidRDefault="00D53FA8" w:rsidP="00984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FA8" w:rsidRDefault="00D53FA8" w:rsidP="00984D9D">
      <w:r>
        <w:separator/>
      </w:r>
    </w:p>
  </w:footnote>
  <w:footnote w:type="continuationSeparator" w:id="0">
    <w:p w:rsidR="00D53FA8" w:rsidRDefault="00D53FA8" w:rsidP="00984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9D" w:rsidRDefault="00984D9D" w:rsidP="00984D9D">
    <w:pPr>
      <w:pStyle w:val="Header"/>
      <w:tabs>
        <w:tab w:val="clear" w:pos="4153"/>
        <w:tab w:val="clear" w:pos="8306"/>
        <w:tab w:val="center" w:pos="4536"/>
        <w:tab w:val="right" w:pos="8931"/>
      </w:tabs>
    </w:pPr>
    <w:proofErr w:type="spellStart"/>
    <w:r>
      <w:rPr>
        <w:sz w:val="18"/>
        <w:szCs w:val="18"/>
      </w:rPr>
      <w:t>Rekenaartoepassingstegnologie</w:t>
    </w:r>
    <w:r w:rsidRPr="00D9705B">
      <w:rPr>
        <w:sz w:val="18"/>
        <w:szCs w:val="18"/>
      </w:rPr>
      <w:t>/Gr</w:t>
    </w:r>
    <w:proofErr w:type="spellEnd"/>
    <w:r w:rsidRPr="00D9705B">
      <w:rPr>
        <w:sz w:val="18"/>
        <w:szCs w:val="18"/>
      </w:rPr>
      <w:t xml:space="preserve"> 12/</w:t>
    </w:r>
    <w:r>
      <w:rPr>
        <w:sz w:val="18"/>
        <w:szCs w:val="18"/>
      </w:rPr>
      <w:t>V2/Memo</w:t>
    </w:r>
    <w:r w:rsidRPr="00D9705B">
      <w:rPr>
        <w:sz w:val="20"/>
      </w:rPr>
      <w:t xml:space="preserve"> </w:t>
    </w:r>
    <w:r>
      <w:rPr>
        <w:sz w:val="20"/>
      </w:rPr>
      <w:tab/>
    </w:r>
    <w:sdt>
      <w:sdtPr>
        <w:rPr>
          <w:sz w:val="20"/>
          <w:szCs w:val="20"/>
        </w:rPr>
        <w:id w:val="17980782"/>
        <w:docPartObj>
          <w:docPartGallery w:val="Page Numbers (Top of Page)"/>
          <w:docPartUnique/>
        </w:docPartObj>
      </w:sdtPr>
      <w:sdtContent>
        <w:r w:rsidR="00830990" w:rsidRPr="00984D9D">
          <w:rPr>
            <w:sz w:val="20"/>
            <w:szCs w:val="20"/>
          </w:rPr>
          <w:fldChar w:fldCharType="begin"/>
        </w:r>
        <w:r w:rsidRPr="00984D9D">
          <w:rPr>
            <w:sz w:val="20"/>
            <w:szCs w:val="20"/>
          </w:rPr>
          <w:instrText xml:space="preserve"> PAGE   \* MERGEFORMAT </w:instrText>
        </w:r>
        <w:r w:rsidR="00830990" w:rsidRPr="00984D9D">
          <w:rPr>
            <w:sz w:val="20"/>
            <w:szCs w:val="20"/>
          </w:rPr>
          <w:fldChar w:fldCharType="separate"/>
        </w:r>
        <w:r w:rsidR="00826C85">
          <w:rPr>
            <w:noProof/>
            <w:sz w:val="20"/>
            <w:szCs w:val="20"/>
          </w:rPr>
          <w:t>5</w:t>
        </w:r>
        <w:r w:rsidR="00830990" w:rsidRPr="00984D9D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</w:t>
        </w:r>
        <w:r>
          <w:rPr>
            <w:sz w:val="20"/>
            <w:szCs w:val="20"/>
          </w:rPr>
          <w:tab/>
        </w:r>
        <w:r w:rsidRPr="00D9705B">
          <w:rPr>
            <w:sz w:val="18"/>
            <w:szCs w:val="18"/>
          </w:rPr>
          <w:t>NW/</w:t>
        </w:r>
        <w:r>
          <w:rPr>
            <w:sz w:val="18"/>
            <w:szCs w:val="18"/>
          </w:rPr>
          <w:t>Augustus</w:t>
        </w:r>
        <w:r w:rsidRPr="00D9705B">
          <w:rPr>
            <w:sz w:val="18"/>
            <w:szCs w:val="18"/>
          </w:rPr>
          <w:t xml:space="preserve"> 2011</w:t>
        </w:r>
      </w:sdtContent>
    </w:sdt>
  </w:p>
  <w:p w:rsidR="00984D9D" w:rsidRPr="00984D9D" w:rsidRDefault="00984D9D" w:rsidP="00984D9D">
    <w:pPr>
      <w:pStyle w:val="Header"/>
      <w:tabs>
        <w:tab w:val="clear" w:pos="4153"/>
        <w:tab w:val="center" w:pos="4536"/>
      </w:tabs>
      <w:rPr>
        <w:sz w:val="20"/>
        <w:szCs w:val="20"/>
      </w:rPr>
    </w:pPr>
    <w:r>
      <w:tab/>
    </w:r>
    <w:r w:rsidRPr="00984D9D">
      <w:rPr>
        <w:sz w:val="20"/>
        <w:szCs w:val="20"/>
      </w:rPr>
      <w:t>NSS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058D1"/>
    <w:multiLevelType w:val="hybridMultilevel"/>
    <w:tmpl w:val="8132C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10C6178"/>
    <w:multiLevelType w:val="multilevel"/>
    <w:tmpl w:val="F8126F1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E806DC2"/>
    <w:multiLevelType w:val="multilevel"/>
    <w:tmpl w:val="A8DCA61E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EBF6A7A"/>
    <w:multiLevelType w:val="multilevel"/>
    <w:tmpl w:val="2E2CA3B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6DC2979"/>
    <w:multiLevelType w:val="multilevel"/>
    <w:tmpl w:val="657487BC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4DEE"/>
    <w:rsid w:val="00035755"/>
    <w:rsid w:val="000E0B10"/>
    <w:rsid w:val="0011595A"/>
    <w:rsid w:val="00185CE2"/>
    <w:rsid w:val="001C39C4"/>
    <w:rsid w:val="00293B9D"/>
    <w:rsid w:val="002F1C59"/>
    <w:rsid w:val="003707E9"/>
    <w:rsid w:val="00486641"/>
    <w:rsid w:val="004D7F18"/>
    <w:rsid w:val="00562239"/>
    <w:rsid w:val="005F4DEE"/>
    <w:rsid w:val="00642623"/>
    <w:rsid w:val="006F427E"/>
    <w:rsid w:val="007C038A"/>
    <w:rsid w:val="00826C85"/>
    <w:rsid w:val="00830990"/>
    <w:rsid w:val="00984D9D"/>
    <w:rsid w:val="009C6D02"/>
    <w:rsid w:val="00B26A6A"/>
    <w:rsid w:val="00B50534"/>
    <w:rsid w:val="00C71B0E"/>
    <w:rsid w:val="00CA2340"/>
    <w:rsid w:val="00CC4A96"/>
    <w:rsid w:val="00CF6C9C"/>
    <w:rsid w:val="00D17073"/>
    <w:rsid w:val="00D53FA8"/>
    <w:rsid w:val="00D9216D"/>
    <w:rsid w:val="00F20285"/>
    <w:rsid w:val="00F97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DEE"/>
    <w:rPr>
      <w:rFonts w:ascii="Arial" w:eastAsia="MS Mincho" w:hAnsi="Arial" w:cs="Times New Roman"/>
      <w:sz w:val="24"/>
      <w:szCs w:val="20"/>
      <w:lang w:val="af-ZA"/>
    </w:rPr>
  </w:style>
  <w:style w:type="paragraph" w:styleId="Heading1">
    <w:name w:val="heading 1"/>
    <w:basedOn w:val="Normal"/>
    <w:next w:val="Normal"/>
    <w:link w:val="Heading1Char"/>
    <w:qFormat/>
    <w:rsid w:val="005F4DEE"/>
    <w:pPr>
      <w:keepNext/>
      <w:spacing w:line="360" w:lineRule="auto"/>
      <w:jc w:val="center"/>
      <w:outlineLvl w:val="0"/>
    </w:pPr>
    <w:rPr>
      <w:rFonts w:cs="Arial"/>
      <w:b/>
      <w:bCs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4DEE"/>
    <w:rPr>
      <w:rFonts w:ascii="Arial" w:eastAsia="MS Mincho" w:hAnsi="Arial" w:cs="Arial"/>
      <w:b/>
      <w:bCs/>
      <w:sz w:val="24"/>
      <w:szCs w:val="24"/>
      <w:lang w:val="en-ZA"/>
    </w:rPr>
  </w:style>
  <w:style w:type="paragraph" w:styleId="Header">
    <w:name w:val="header"/>
    <w:basedOn w:val="Normal"/>
    <w:link w:val="HeaderChar"/>
    <w:uiPriority w:val="99"/>
    <w:rsid w:val="005F4DEE"/>
    <w:pPr>
      <w:tabs>
        <w:tab w:val="center" w:pos="4153"/>
        <w:tab w:val="right" w:pos="8306"/>
      </w:tabs>
    </w:pPr>
    <w:rPr>
      <w:rFonts w:cs="Arial"/>
      <w:szCs w:val="24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5F4DEE"/>
    <w:rPr>
      <w:rFonts w:ascii="Arial" w:eastAsia="MS Mincho" w:hAnsi="Arial" w:cs="Arial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DEE"/>
    <w:rPr>
      <w:rFonts w:ascii="Tahoma" w:eastAsia="MS Mincho" w:hAnsi="Tahoma" w:cs="Tahoma"/>
      <w:sz w:val="16"/>
      <w:szCs w:val="16"/>
      <w:lang w:val="af-ZA"/>
    </w:rPr>
  </w:style>
  <w:style w:type="paragraph" w:styleId="Footer">
    <w:name w:val="footer"/>
    <w:basedOn w:val="Normal"/>
    <w:link w:val="FooterChar"/>
    <w:uiPriority w:val="99"/>
    <w:semiHidden/>
    <w:unhideWhenUsed/>
    <w:rsid w:val="00984D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D9D"/>
    <w:rPr>
      <w:rFonts w:ascii="Arial" w:eastAsia="MS Mincho" w:hAnsi="Arial" w:cs="Times New Roman"/>
      <w:sz w:val="24"/>
      <w:szCs w:val="20"/>
      <w:lang w:val="af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</dc:creator>
  <cp:keywords/>
  <dc:description/>
  <cp:lastModifiedBy>Salome</cp:lastModifiedBy>
  <cp:revision>8</cp:revision>
  <cp:lastPrinted>2011-07-28T23:24:00Z</cp:lastPrinted>
  <dcterms:created xsi:type="dcterms:W3CDTF">2011-07-28T12:47:00Z</dcterms:created>
  <dcterms:modified xsi:type="dcterms:W3CDTF">2011-07-28T23:36:00Z</dcterms:modified>
</cp:coreProperties>
</file>